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3BF" w:rsidRPr="00787E41" w:rsidRDefault="00547288" w:rsidP="00DF633E">
      <w:pPr>
        <w:spacing w:after="0"/>
        <w:jc w:val="center"/>
        <w:rPr>
          <w:b/>
          <w:sz w:val="32"/>
          <w:szCs w:val="28"/>
        </w:rPr>
      </w:pPr>
      <w:bookmarkStart w:id="0" w:name="_GoBack"/>
      <w:bookmarkEnd w:id="0"/>
      <w:r w:rsidRPr="00787E41">
        <w:rPr>
          <w:b/>
          <w:sz w:val="32"/>
          <w:szCs w:val="28"/>
        </w:rPr>
        <w:t>M</w:t>
      </w:r>
      <w:r w:rsidR="00A553BF" w:rsidRPr="00787E41">
        <w:rPr>
          <w:b/>
          <w:sz w:val="32"/>
          <w:szCs w:val="28"/>
        </w:rPr>
        <w:t>ara Swan</w:t>
      </w:r>
    </w:p>
    <w:p w:rsidR="00A553BF" w:rsidRPr="00636368" w:rsidRDefault="007A5A83" w:rsidP="00457B52">
      <w:pPr>
        <w:spacing w:after="0"/>
        <w:jc w:val="center"/>
      </w:pPr>
      <w:proofErr w:type="gramStart"/>
      <w:r>
        <w:t>ManpowerGroup  |</w:t>
      </w:r>
      <w:proofErr w:type="gramEnd"/>
      <w:r>
        <w:t xml:space="preserve">  100 Manpower Place  |  Milwaukee WI 53212  |  T: </w:t>
      </w:r>
      <w:r w:rsidR="00EF0572" w:rsidRPr="00636368">
        <w:t xml:space="preserve">414 906 6886 </w:t>
      </w:r>
    </w:p>
    <w:p w:rsidR="00A553BF" w:rsidRDefault="00095B8A" w:rsidP="00636368">
      <w:pPr>
        <w:jc w:val="center"/>
      </w:pPr>
      <w:hyperlink r:id="rId7" w:history="1">
        <w:r w:rsidR="00A553BF" w:rsidRPr="009846E8">
          <w:rPr>
            <w:rStyle w:val="Hyperlink"/>
          </w:rPr>
          <w:t>mara.swan@manpowergroup.com</w:t>
        </w:r>
      </w:hyperlink>
    </w:p>
    <w:p w:rsidR="00556BBB" w:rsidRDefault="00556BBB" w:rsidP="00636368">
      <w:pPr>
        <w:rPr>
          <w:b/>
          <w:u w:val="single"/>
        </w:rPr>
      </w:pPr>
    </w:p>
    <w:p w:rsidR="00A553BF" w:rsidRPr="00547288" w:rsidRDefault="00A553BF" w:rsidP="00727FCA">
      <w:pPr>
        <w:rPr>
          <w:b/>
          <w:u w:val="single"/>
        </w:rPr>
      </w:pPr>
      <w:r w:rsidRPr="00547288">
        <w:rPr>
          <w:b/>
          <w:u w:val="single"/>
        </w:rPr>
        <w:t>EXPERIENCE</w:t>
      </w:r>
    </w:p>
    <w:p w:rsidR="00A553BF" w:rsidRPr="009F4498" w:rsidRDefault="00A553BF" w:rsidP="006D0663">
      <w:pPr>
        <w:tabs>
          <w:tab w:val="right" w:pos="10080"/>
        </w:tabs>
        <w:spacing w:after="0"/>
        <w:rPr>
          <w:b/>
        </w:rPr>
      </w:pPr>
      <w:r w:rsidRPr="00A553BF">
        <w:rPr>
          <w:b/>
        </w:rPr>
        <w:t>MANPOWERGROUP</w:t>
      </w:r>
      <w:r>
        <w:tab/>
      </w:r>
      <w:r w:rsidRPr="009F4498">
        <w:rPr>
          <w:b/>
        </w:rPr>
        <w:t>8/05</w:t>
      </w:r>
      <w:r w:rsidR="00A06775" w:rsidRPr="009F4498">
        <w:rPr>
          <w:b/>
        </w:rPr>
        <w:t xml:space="preserve"> </w:t>
      </w:r>
      <w:r w:rsidR="00A06775" w:rsidRPr="009F4498">
        <w:rPr>
          <w:b/>
        </w:rPr>
        <w:noBreakHyphen/>
        <w:t xml:space="preserve"> </w:t>
      </w:r>
      <w:r w:rsidRPr="009F4498">
        <w:rPr>
          <w:b/>
        </w:rPr>
        <w:t>Present</w:t>
      </w:r>
    </w:p>
    <w:p w:rsidR="00A553BF" w:rsidRPr="008B6680" w:rsidRDefault="00A553BF">
      <w:pPr>
        <w:rPr>
          <w:i/>
          <w:sz w:val="18"/>
          <w:szCs w:val="18"/>
        </w:rPr>
      </w:pPr>
      <w:r w:rsidRPr="008B6680">
        <w:rPr>
          <w:i/>
          <w:sz w:val="18"/>
          <w:szCs w:val="18"/>
        </w:rPr>
        <w:t>Milwaukee, WI</w:t>
      </w:r>
    </w:p>
    <w:p w:rsidR="00A553BF" w:rsidRDefault="00A553BF" w:rsidP="006D0663">
      <w:pPr>
        <w:tabs>
          <w:tab w:val="right" w:pos="10080"/>
        </w:tabs>
        <w:spacing w:after="0"/>
      </w:pPr>
      <w:r w:rsidRPr="007C5D50">
        <w:rPr>
          <w:b/>
        </w:rPr>
        <w:t>Executive Vice President, Global Strategy and Talent</w:t>
      </w:r>
      <w:r>
        <w:tab/>
      </w:r>
      <w:r w:rsidRPr="004132E3">
        <w:rPr>
          <w:i/>
          <w:sz w:val="20"/>
          <w:szCs w:val="20"/>
        </w:rPr>
        <w:t>1/09</w:t>
      </w:r>
      <w:r w:rsidR="00A06775" w:rsidRPr="004132E3">
        <w:rPr>
          <w:i/>
          <w:sz w:val="20"/>
          <w:szCs w:val="20"/>
        </w:rPr>
        <w:t xml:space="preserve"> </w:t>
      </w:r>
      <w:r w:rsidR="00A06775" w:rsidRPr="004132E3">
        <w:rPr>
          <w:i/>
          <w:sz w:val="20"/>
          <w:szCs w:val="20"/>
        </w:rPr>
        <w:noBreakHyphen/>
        <w:t> </w:t>
      </w:r>
      <w:r w:rsidRPr="004132E3">
        <w:rPr>
          <w:i/>
          <w:sz w:val="20"/>
          <w:szCs w:val="20"/>
        </w:rPr>
        <w:t>Present</w:t>
      </w:r>
    </w:p>
    <w:p w:rsidR="0082301D" w:rsidRPr="00016720" w:rsidRDefault="00A553BF" w:rsidP="00EF0572">
      <w:pPr>
        <w:rPr>
          <w:sz w:val="20"/>
          <w:szCs w:val="20"/>
        </w:rPr>
      </w:pPr>
      <w:r w:rsidRPr="00016720">
        <w:rPr>
          <w:sz w:val="20"/>
          <w:szCs w:val="20"/>
        </w:rPr>
        <w:t>Lead the</w:t>
      </w:r>
      <w:r w:rsidR="00547288" w:rsidRPr="00016720">
        <w:rPr>
          <w:sz w:val="20"/>
          <w:szCs w:val="20"/>
        </w:rPr>
        <w:t xml:space="preserve"> Marketing, Strategy, Human Resou</w:t>
      </w:r>
      <w:r w:rsidR="004A06FB">
        <w:rPr>
          <w:sz w:val="20"/>
          <w:szCs w:val="20"/>
        </w:rPr>
        <w:t>rces, Strategic Communications</w:t>
      </w:r>
      <w:r w:rsidR="00EF0572" w:rsidRPr="00016720">
        <w:rPr>
          <w:sz w:val="20"/>
          <w:szCs w:val="20"/>
        </w:rPr>
        <w:t xml:space="preserve">, </w:t>
      </w:r>
      <w:r w:rsidR="00547288" w:rsidRPr="00016720">
        <w:rPr>
          <w:sz w:val="20"/>
          <w:szCs w:val="20"/>
        </w:rPr>
        <w:t xml:space="preserve">CSR, and Innovation </w:t>
      </w:r>
      <w:r w:rsidR="00EF0572" w:rsidRPr="00016720">
        <w:rPr>
          <w:sz w:val="20"/>
          <w:szCs w:val="20"/>
        </w:rPr>
        <w:t xml:space="preserve">&amp; Workforce Solutions </w:t>
      </w:r>
      <w:r w:rsidR="006D7C41" w:rsidRPr="00016720">
        <w:rPr>
          <w:sz w:val="20"/>
          <w:szCs w:val="20"/>
        </w:rPr>
        <w:t>areas</w:t>
      </w:r>
      <w:r w:rsidR="00547288" w:rsidRPr="00016720">
        <w:rPr>
          <w:sz w:val="20"/>
          <w:szCs w:val="20"/>
        </w:rPr>
        <w:t xml:space="preserve"> for $20</w:t>
      </w:r>
      <w:r w:rsidR="006E4F3C">
        <w:rPr>
          <w:sz w:val="20"/>
          <w:szCs w:val="20"/>
        </w:rPr>
        <w:t>+b</w:t>
      </w:r>
      <w:r w:rsidR="00547288" w:rsidRPr="00016720">
        <w:rPr>
          <w:sz w:val="20"/>
          <w:szCs w:val="20"/>
        </w:rPr>
        <w:t xml:space="preserve"> global</w:t>
      </w:r>
      <w:r w:rsidR="006D7C41" w:rsidRPr="00016720">
        <w:rPr>
          <w:sz w:val="20"/>
          <w:szCs w:val="20"/>
        </w:rPr>
        <w:t xml:space="preserve"> market leader in providing </w:t>
      </w:r>
      <w:proofErr w:type="gramStart"/>
      <w:r w:rsidR="006D7C41" w:rsidRPr="00016720">
        <w:rPr>
          <w:sz w:val="20"/>
          <w:szCs w:val="20"/>
        </w:rPr>
        <w:t>talent based</w:t>
      </w:r>
      <w:proofErr w:type="gramEnd"/>
      <w:r w:rsidR="006D7C41" w:rsidRPr="00016720">
        <w:rPr>
          <w:sz w:val="20"/>
          <w:szCs w:val="20"/>
        </w:rPr>
        <w:t xml:space="preserve"> business solutions</w:t>
      </w:r>
      <w:r w:rsidR="00EF0572" w:rsidRPr="00016720">
        <w:rPr>
          <w:sz w:val="20"/>
          <w:szCs w:val="20"/>
        </w:rPr>
        <w:t xml:space="preserve"> </w:t>
      </w:r>
      <w:r w:rsidR="004A06FB">
        <w:rPr>
          <w:sz w:val="20"/>
          <w:szCs w:val="20"/>
        </w:rPr>
        <w:t>to clients in 80</w:t>
      </w:r>
      <w:r w:rsidR="006D7C41" w:rsidRPr="00016720">
        <w:rPr>
          <w:sz w:val="20"/>
          <w:szCs w:val="20"/>
        </w:rPr>
        <w:t xml:space="preserve"> countries.</w:t>
      </w:r>
      <w:r w:rsidR="00EF0572" w:rsidRPr="00016720">
        <w:rPr>
          <w:sz w:val="20"/>
          <w:szCs w:val="20"/>
        </w:rPr>
        <w:t xml:space="preserve">  Report to the CEO.  Responsible for all matters related to the Compensation Committee of the Board o</w:t>
      </w:r>
      <w:r w:rsidR="004A06FB">
        <w:rPr>
          <w:sz w:val="20"/>
          <w:szCs w:val="20"/>
        </w:rPr>
        <w:t>f Directors.</w:t>
      </w:r>
      <w:r w:rsidR="00EF0572" w:rsidRPr="00016720">
        <w:rPr>
          <w:sz w:val="20"/>
          <w:szCs w:val="20"/>
        </w:rPr>
        <w:t xml:space="preserve">  Lead all Thought Leadership for the company.  </w:t>
      </w:r>
      <w:r w:rsidR="002B05B5">
        <w:rPr>
          <w:sz w:val="20"/>
          <w:szCs w:val="20"/>
        </w:rPr>
        <w:t>Responsible for</w:t>
      </w:r>
      <w:r w:rsidR="002B05B5" w:rsidRPr="00636368">
        <w:rPr>
          <w:sz w:val="20"/>
          <w:szCs w:val="20"/>
        </w:rPr>
        <w:t xml:space="preserve"> global brand leadership for the Right Management business </w:t>
      </w:r>
      <w:r w:rsidR="002B05B5">
        <w:rPr>
          <w:sz w:val="20"/>
          <w:szCs w:val="20"/>
        </w:rPr>
        <w:t>since</w:t>
      </w:r>
      <w:r w:rsidR="00636368" w:rsidRPr="00636368">
        <w:rPr>
          <w:sz w:val="20"/>
          <w:szCs w:val="20"/>
        </w:rPr>
        <w:t xml:space="preserve"> February 2014.</w:t>
      </w:r>
    </w:p>
    <w:p w:rsidR="00A553BF" w:rsidRDefault="00A553BF" w:rsidP="006D0663">
      <w:pPr>
        <w:tabs>
          <w:tab w:val="right" w:pos="10080"/>
        </w:tabs>
        <w:spacing w:after="0"/>
      </w:pPr>
      <w:r w:rsidRPr="007C5D50">
        <w:rPr>
          <w:b/>
        </w:rPr>
        <w:t>Senior Vice President, Global Human Resources</w:t>
      </w:r>
      <w:r>
        <w:tab/>
      </w:r>
      <w:r w:rsidRPr="004132E3">
        <w:rPr>
          <w:i/>
          <w:sz w:val="20"/>
          <w:szCs w:val="20"/>
        </w:rPr>
        <w:t>6/05</w:t>
      </w:r>
      <w:r w:rsidR="00A06775" w:rsidRPr="004132E3">
        <w:rPr>
          <w:i/>
          <w:sz w:val="20"/>
          <w:szCs w:val="20"/>
        </w:rPr>
        <w:t xml:space="preserve"> </w:t>
      </w:r>
      <w:r w:rsidR="00A06775" w:rsidRPr="004132E3">
        <w:rPr>
          <w:i/>
          <w:sz w:val="20"/>
          <w:szCs w:val="20"/>
        </w:rPr>
        <w:noBreakHyphen/>
        <w:t xml:space="preserve"> </w:t>
      </w:r>
      <w:r w:rsidRPr="004132E3">
        <w:rPr>
          <w:i/>
          <w:sz w:val="20"/>
          <w:szCs w:val="20"/>
        </w:rPr>
        <w:t>1/09</w:t>
      </w:r>
    </w:p>
    <w:p w:rsidR="00111C0C" w:rsidRDefault="006D7C41" w:rsidP="004875D9">
      <w:pPr>
        <w:spacing w:after="0"/>
        <w:rPr>
          <w:sz w:val="20"/>
          <w:szCs w:val="20"/>
        </w:rPr>
      </w:pPr>
      <w:r w:rsidRPr="00016720">
        <w:rPr>
          <w:sz w:val="20"/>
          <w:szCs w:val="20"/>
        </w:rPr>
        <w:t xml:space="preserve">Led the global Human Resources function for Manpower reporting to the CEO.  Responsible for working with the CEO and Chair of Compensation Committee of the Board of Directors to ensure that the Human Resources </w:t>
      </w:r>
      <w:r w:rsidR="007C5D50" w:rsidRPr="00016720">
        <w:rPr>
          <w:sz w:val="20"/>
          <w:szCs w:val="20"/>
        </w:rPr>
        <w:t>s</w:t>
      </w:r>
      <w:r w:rsidRPr="00016720">
        <w:rPr>
          <w:sz w:val="20"/>
          <w:szCs w:val="20"/>
        </w:rPr>
        <w:t>trate</w:t>
      </w:r>
      <w:r w:rsidR="006E4F3C">
        <w:rPr>
          <w:sz w:val="20"/>
          <w:szCs w:val="20"/>
        </w:rPr>
        <w:t>gy,</w:t>
      </w:r>
      <w:r w:rsidRPr="00016720">
        <w:rPr>
          <w:sz w:val="20"/>
          <w:szCs w:val="20"/>
        </w:rPr>
        <w:t xml:space="preserve"> executive compensation and professional development and succession plans for senior executives are in alignment with the company’s business strategy. </w:t>
      </w:r>
    </w:p>
    <w:p w:rsidR="00111C0C" w:rsidRPr="00016720" w:rsidRDefault="006D7C41" w:rsidP="004875D9">
      <w:pPr>
        <w:spacing w:after="0"/>
        <w:rPr>
          <w:sz w:val="20"/>
          <w:szCs w:val="20"/>
        </w:rPr>
      </w:pPr>
      <w:r w:rsidRPr="00016720">
        <w:rPr>
          <w:sz w:val="20"/>
          <w:szCs w:val="20"/>
        </w:rPr>
        <w:t xml:space="preserve"> </w:t>
      </w:r>
      <w:r w:rsidR="00111C0C">
        <w:rPr>
          <w:sz w:val="20"/>
          <w:szCs w:val="20"/>
        </w:rPr>
        <w:t>Specific Accomplishments:</w:t>
      </w:r>
    </w:p>
    <w:p w:rsidR="00547288" w:rsidRPr="00016720" w:rsidRDefault="006D7C41" w:rsidP="004875D9">
      <w:pPr>
        <w:numPr>
          <w:ilvl w:val="0"/>
          <w:numId w:val="2"/>
        </w:numPr>
        <w:spacing w:after="0"/>
        <w:rPr>
          <w:sz w:val="20"/>
          <w:szCs w:val="20"/>
        </w:rPr>
      </w:pPr>
      <w:r w:rsidRPr="00016720">
        <w:rPr>
          <w:sz w:val="20"/>
          <w:szCs w:val="20"/>
        </w:rPr>
        <w:t>Designed</w:t>
      </w:r>
      <w:r w:rsidR="0082301D" w:rsidRPr="00016720">
        <w:rPr>
          <w:sz w:val="20"/>
          <w:szCs w:val="20"/>
        </w:rPr>
        <w:t xml:space="preserve"> executive compensation</w:t>
      </w:r>
      <w:r w:rsidRPr="00016720">
        <w:rPr>
          <w:sz w:val="20"/>
          <w:szCs w:val="20"/>
        </w:rPr>
        <w:t xml:space="preserve"> and</w:t>
      </w:r>
      <w:r w:rsidR="0082301D" w:rsidRPr="00016720">
        <w:rPr>
          <w:sz w:val="20"/>
          <w:szCs w:val="20"/>
        </w:rPr>
        <w:t xml:space="preserve"> global performance management process</w:t>
      </w:r>
      <w:r w:rsidRPr="00016720">
        <w:rPr>
          <w:sz w:val="20"/>
          <w:szCs w:val="20"/>
        </w:rPr>
        <w:t xml:space="preserve"> to meet the changing needs of the business.</w:t>
      </w:r>
    </w:p>
    <w:p w:rsidR="0082301D" w:rsidRDefault="006D7C41" w:rsidP="004875D9">
      <w:pPr>
        <w:numPr>
          <w:ilvl w:val="0"/>
          <w:numId w:val="2"/>
        </w:numPr>
        <w:spacing w:after="0"/>
        <w:rPr>
          <w:sz w:val="20"/>
          <w:szCs w:val="20"/>
        </w:rPr>
      </w:pPr>
      <w:r w:rsidRPr="00016720">
        <w:rPr>
          <w:sz w:val="20"/>
          <w:szCs w:val="20"/>
        </w:rPr>
        <w:t>Developed alignment strategy and plan</w:t>
      </w:r>
      <w:r w:rsidR="00111C0C">
        <w:rPr>
          <w:sz w:val="20"/>
          <w:szCs w:val="20"/>
        </w:rPr>
        <w:t>.  C</w:t>
      </w:r>
      <w:r w:rsidRPr="00016720">
        <w:rPr>
          <w:sz w:val="20"/>
          <w:szCs w:val="20"/>
        </w:rPr>
        <w:t xml:space="preserve">reated the first global </w:t>
      </w:r>
      <w:r w:rsidR="00111C0C">
        <w:rPr>
          <w:sz w:val="20"/>
          <w:szCs w:val="20"/>
        </w:rPr>
        <w:t>strategic planning process</w:t>
      </w:r>
      <w:r w:rsidRPr="00016720">
        <w:rPr>
          <w:sz w:val="20"/>
          <w:szCs w:val="20"/>
        </w:rPr>
        <w:t xml:space="preserve"> to drive better b</w:t>
      </w:r>
      <w:r w:rsidR="00111C0C">
        <w:rPr>
          <w:sz w:val="20"/>
          <w:szCs w:val="20"/>
        </w:rPr>
        <w:t>usiness results and investment decisions.</w:t>
      </w:r>
    </w:p>
    <w:p w:rsidR="00111C0C" w:rsidRDefault="00111C0C" w:rsidP="004875D9">
      <w:pPr>
        <w:numPr>
          <w:ilvl w:val="0"/>
          <w:numId w:val="2"/>
        </w:numPr>
        <w:spacing w:after="0"/>
        <w:rPr>
          <w:sz w:val="20"/>
          <w:szCs w:val="20"/>
        </w:rPr>
      </w:pPr>
      <w:r w:rsidRPr="00111C0C">
        <w:rPr>
          <w:sz w:val="20"/>
          <w:szCs w:val="20"/>
        </w:rPr>
        <w:t xml:space="preserve">Led our successful 2011 </w:t>
      </w:r>
      <w:r>
        <w:rPr>
          <w:sz w:val="20"/>
          <w:szCs w:val="20"/>
        </w:rPr>
        <w:t xml:space="preserve">global </w:t>
      </w:r>
      <w:r w:rsidRPr="00111C0C">
        <w:rPr>
          <w:sz w:val="20"/>
          <w:szCs w:val="20"/>
        </w:rPr>
        <w:t>rebranding project.</w:t>
      </w:r>
    </w:p>
    <w:p w:rsidR="0082301D" w:rsidRPr="00111C0C" w:rsidRDefault="00111C0C" w:rsidP="004875D9">
      <w:pPr>
        <w:numPr>
          <w:ilvl w:val="0"/>
          <w:numId w:val="2"/>
        </w:numPr>
        <w:spacing w:after="0"/>
        <w:rPr>
          <w:sz w:val="20"/>
          <w:szCs w:val="20"/>
        </w:rPr>
      </w:pPr>
      <w:r>
        <w:rPr>
          <w:sz w:val="20"/>
          <w:szCs w:val="20"/>
        </w:rPr>
        <w:t xml:space="preserve">Defined new collaborative </w:t>
      </w:r>
      <w:r w:rsidR="006D7C41" w:rsidRPr="00111C0C">
        <w:rPr>
          <w:sz w:val="20"/>
          <w:szCs w:val="20"/>
        </w:rPr>
        <w:t>organizational approach to</w:t>
      </w:r>
      <w:r>
        <w:rPr>
          <w:sz w:val="20"/>
          <w:szCs w:val="20"/>
        </w:rPr>
        <w:t xml:space="preserve"> ensure we achieve</w:t>
      </w:r>
      <w:r w:rsidR="004A06FB">
        <w:rPr>
          <w:sz w:val="20"/>
          <w:szCs w:val="20"/>
        </w:rPr>
        <w:t>d</w:t>
      </w:r>
      <w:r>
        <w:rPr>
          <w:sz w:val="20"/>
          <w:szCs w:val="20"/>
        </w:rPr>
        <w:t xml:space="preserve"> our goal of leveraging our combined assets.</w:t>
      </w:r>
    </w:p>
    <w:p w:rsidR="0040788B" w:rsidRPr="00016720" w:rsidRDefault="0040788B" w:rsidP="004875D9">
      <w:pPr>
        <w:numPr>
          <w:ilvl w:val="0"/>
          <w:numId w:val="2"/>
        </w:numPr>
        <w:spacing w:after="0"/>
        <w:rPr>
          <w:sz w:val="20"/>
          <w:szCs w:val="20"/>
        </w:rPr>
      </w:pPr>
      <w:r w:rsidRPr="00016720">
        <w:rPr>
          <w:sz w:val="20"/>
          <w:szCs w:val="20"/>
        </w:rPr>
        <w:t>Des</w:t>
      </w:r>
      <w:r w:rsidR="006D7C41" w:rsidRPr="00016720">
        <w:rPr>
          <w:sz w:val="20"/>
          <w:szCs w:val="20"/>
        </w:rPr>
        <w:t>igned</w:t>
      </w:r>
      <w:r w:rsidRPr="00016720">
        <w:rPr>
          <w:sz w:val="20"/>
          <w:szCs w:val="20"/>
        </w:rPr>
        <w:t xml:space="preserve"> new </w:t>
      </w:r>
      <w:r w:rsidR="00111C0C">
        <w:rPr>
          <w:sz w:val="20"/>
          <w:szCs w:val="20"/>
        </w:rPr>
        <w:t>headquarters t</w:t>
      </w:r>
      <w:r w:rsidRPr="00016720">
        <w:rPr>
          <w:sz w:val="20"/>
          <w:szCs w:val="20"/>
        </w:rPr>
        <w:t xml:space="preserve">o </w:t>
      </w:r>
      <w:r w:rsidR="00EF0572" w:rsidRPr="00016720">
        <w:rPr>
          <w:sz w:val="20"/>
          <w:szCs w:val="20"/>
        </w:rPr>
        <w:t>reinforce new brand and the Manpower Experience.</w:t>
      </w:r>
    </w:p>
    <w:p w:rsidR="00120388" w:rsidRPr="00016720" w:rsidRDefault="00EF0572" w:rsidP="004875D9">
      <w:pPr>
        <w:numPr>
          <w:ilvl w:val="0"/>
          <w:numId w:val="2"/>
        </w:numPr>
        <w:spacing w:after="0"/>
        <w:rPr>
          <w:sz w:val="20"/>
          <w:szCs w:val="20"/>
        </w:rPr>
      </w:pPr>
      <w:r w:rsidRPr="00016720">
        <w:rPr>
          <w:sz w:val="20"/>
          <w:szCs w:val="20"/>
        </w:rPr>
        <w:t xml:space="preserve">Worked with </w:t>
      </w:r>
      <w:r w:rsidR="006A1CF6">
        <w:rPr>
          <w:sz w:val="20"/>
          <w:szCs w:val="20"/>
        </w:rPr>
        <w:t xml:space="preserve">Gensler, an </w:t>
      </w:r>
      <w:proofErr w:type="gramStart"/>
      <w:r w:rsidRPr="00016720">
        <w:rPr>
          <w:sz w:val="20"/>
          <w:szCs w:val="20"/>
        </w:rPr>
        <w:t>award winning</w:t>
      </w:r>
      <w:proofErr w:type="gramEnd"/>
      <w:r w:rsidRPr="00016720">
        <w:rPr>
          <w:sz w:val="20"/>
          <w:szCs w:val="20"/>
        </w:rPr>
        <w:t xml:space="preserve"> design firm</w:t>
      </w:r>
      <w:r w:rsidR="006A1CF6">
        <w:rPr>
          <w:sz w:val="20"/>
          <w:szCs w:val="20"/>
        </w:rPr>
        <w:t>,</w:t>
      </w:r>
      <w:r w:rsidRPr="00016720">
        <w:rPr>
          <w:sz w:val="20"/>
          <w:szCs w:val="20"/>
        </w:rPr>
        <w:t xml:space="preserve"> to create new look and feel of </w:t>
      </w:r>
      <w:r w:rsidR="007C5D50" w:rsidRPr="00016720">
        <w:rPr>
          <w:sz w:val="20"/>
          <w:szCs w:val="20"/>
        </w:rPr>
        <w:t xml:space="preserve">our </w:t>
      </w:r>
      <w:r w:rsidR="006A1CF6">
        <w:rPr>
          <w:sz w:val="20"/>
          <w:szCs w:val="20"/>
        </w:rPr>
        <w:t xml:space="preserve">global </w:t>
      </w:r>
      <w:r w:rsidR="007C5D50" w:rsidRPr="00016720">
        <w:rPr>
          <w:sz w:val="20"/>
          <w:szCs w:val="20"/>
        </w:rPr>
        <w:t xml:space="preserve">branch network in order to </w:t>
      </w:r>
      <w:r w:rsidR="006A1CF6">
        <w:rPr>
          <w:sz w:val="20"/>
          <w:szCs w:val="20"/>
        </w:rPr>
        <w:t>enhance</w:t>
      </w:r>
      <w:r w:rsidR="007C5D50" w:rsidRPr="00016720">
        <w:rPr>
          <w:sz w:val="20"/>
          <w:szCs w:val="20"/>
        </w:rPr>
        <w:t xml:space="preserve"> our</w:t>
      </w:r>
      <w:r w:rsidRPr="00016720">
        <w:rPr>
          <w:sz w:val="20"/>
          <w:szCs w:val="20"/>
        </w:rPr>
        <w:t xml:space="preserve"> brand image. Designed </w:t>
      </w:r>
      <w:r w:rsidR="004A06FB">
        <w:rPr>
          <w:sz w:val="20"/>
          <w:szCs w:val="20"/>
        </w:rPr>
        <w:t xml:space="preserve">our new </w:t>
      </w:r>
      <w:r w:rsidRPr="00016720">
        <w:rPr>
          <w:sz w:val="20"/>
          <w:szCs w:val="20"/>
        </w:rPr>
        <w:t>Candidate Experience</w:t>
      </w:r>
      <w:r w:rsidR="00111C0C">
        <w:rPr>
          <w:sz w:val="20"/>
          <w:szCs w:val="20"/>
        </w:rPr>
        <w:t>.</w:t>
      </w:r>
    </w:p>
    <w:p w:rsidR="0082301D" w:rsidRPr="00016720" w:rsidRDefault="0082301D" w:rsidP="00547288">
      <w:pPr>
        <w:numPr>
          <w:ilvl w:val="0"/>
          <w:numId w:val="2"/>
        </w:numPr>
        <w:rPr>
          <w:sz w:val="20"/>
          <w:szCs w:val="20"/>
        </w:rPr>
      </w:pPr>
      <w:r w:rsidRPr="00016720">
        <w:rPr>
          <w:sz w:val="20"/>
          <w:szCs w:val="20"/>
        </w:rPr>
        <w:t>Redesigned all HR systems for top global leadership (success model, organiz</w:t>
      </w:r>
      <w:r w:rsidR="00EF0572" w:rsidRPr="00016720">
        <w:rPr>
          <w:sz w:val="20"/>
          <w:szCs w:val="20"/>
        </w:rPr>
        <w:t>ation a</w:t>
      </w:r>
      <w:r w:rsidRPr="00016720">
        <w:rPr>
          <w:sz w:val="20"/>
          <w:szCs w:val="20"/>
        </w:rPr>
        <w:t xml:space="preserve">nd culture philosophy, development philosophy, </w:t>
      </w:r>
      <w:r w:rsidR="00EF0572" w:rsidRPr="00016720">
        <w:rPr>
          <w:sz w:val="20"/>
          <w:szCs w:val="20"/>
        </w:rPr>
        <w:t>development programs etc.)</w:t>
      </w:r>
    </w:p>
    <w:p w:rsidR="00457B52" w:rsidRDefault="00457B52" w:rsidP="00457B52"/>
    <w:p w:rsidR="00A553BF" w:rsidRPr="009F4498" w:rsidRDefault="00A553BF" w:rsidP="006D0663">
      <w:pPr>
        <w:tabs>
          <w:tab w:val="right" w:pos="10080"/>
        </w:tabs>
        <w:spacing w:after="0"/>
        <w:rPr>
          <w:b/>
        </w:rPr>
      </w:pPr>
      <w:r w:rsidRPr="00A553BF">
        <w:rPr>
          <w:b/>
        </w:rPr>
        <w:t>MOLSON COORS BREWING COMPANY</w:t>
      </w:r>
      <w:r w:rsidR="007C5D50">
        <w:tab/>
      </w:r>
      <w:r w:rsidRPr="009F4498">
        <w:rPr>
          <w:b/>
        </w:rPr>
        <w:t>11/94</w:t>
      </w:r>
      <w:r w:rsidR="00A06775" w:rsidRPr="009F4498">
        <w:rPr>
          <w:b/>
        </w:rPr>
        <w:t xml:space="preserve"> </w:t>
      </w:r>
      <w:r w:rsidR="00A06775" w:rsidRPr="009F4498">
        <w:rPr>
          <w:b/>
        </w:rPr>
        <w:noBreakHyphen/>
        <w:t> </w:t>
      </w:r>
      <w:r w:rsidRPr="009F4498">
        <w:rPr>
          <w:b/>
        </w:rPr>
        <w:t>6/05</w:t>
      </w:r>
    </w:p>
    <w:p w:rsidR="00A553BF" w:rsidRPr="008B6680" w:rsidRDefault="00A553BF">
      <w:pPr>
        <w:rPr>
          <w:i/>
          <w:sz w:val="18"/>
          <w:szCs w:val="18"/>
        </w:rPr>
      </w:pPr>
      <w:r w:rsidRPr="008B6680">
        <w:rPr>
          <w:i/>
          <w:sz w:val="18"/>
          <w:szCs w:val="18"/>
        </w:rPr>
        <w:t>Denver, CO</w:t>
      </w:r>
    </w:p>
    <w:p w:rsidR="00A553BF" w:rsidRPr="004132E3" w:rsidRDefault="00A553BF" w:rsidP="006D0663">
      <w:pPr>
        <w:tabs>
          <w:tab w:val="right" w:pos="10080"/>
        </w:tabs>
        <w:spacing w:after="0"/>
        <w:rPr>
          <w:i/>
          <w:sz w:val="20"/>
          <w:szCs w:val="20"/>
        </w:rPr>
      </w:pPr>
      <w:r w:rsidRPr="007C5D50">
        <w:rPr>
          <w:b/>
        </w:rPr>
        <w:t>Senior Vice President, Chief People Officer</w:t>
      </w:r>
      <w:r>
        <w:tab/>
      </w:r>
      <w:r w:rsidRPr="004132E3">
        <w:rPr>
          <w:i/>
          <w:sz w:val="20"/>
          <w:szCs w:val="20"/>
        </w:rPr>
        <w:t>2/02</w:t>
      </w:r>
      <w:r w:rsidR="00A06775" w:rsidRPr="004132E3">
        <w:rPr>
          <w:i/>
          <w:sz w:val="20"/>
          <w:szCs w:val="20"/>
        </w:rPr>
        <w:t xml:space="preserve"> </w:t>
      </w:r>
      <w:r w:rsidR="00A06775" w:rsidRPr="004132E3">
        <w:rPr>
          <w:i/>
          <w:sz w:val="20"/>
          <w:szCs w:val="20"/>
        </w:rPr>
        <w:noBreakHyphen/>
        <w:t xml:space="preserve"> </w:t>
      </w:r>
      <w:r w:rsidRPr="004132E3">
        <w:rPr>
          <w:i/>
          <w:sz w:val="20"/>
          <w:szCs w:val="20"/>
        </w:rPr>
        <w:t>6/05</w:t>
      </w:r>
    </w:p>
    <w:p w:rsidR="007C5D50" w:rsidRPr="00016720" w:rsidRDefault="007C5D50" w:rsidP="004875D9">
      <w:pPr>
        <w:spacing w:after="0"/>
        <w:rPr>
          <w:sz w:val="20"/>
          <w:szCs w:val="20"/>
        </w:rPr>
      </w:pPr>
      <w:r w:rsidRPr="00016720">
        <w:rPr>
          <w:sz w:val="20"/>
          <w:szCs w:val="20"/>
        </w:rPr>
        <w:t xml:space="preserve">Led the </w:t>
      </w:r>
      <w:r w:rsidR="006A1CF6">
        <w:rPr>
          <w:sz w:val="20"/>
          <w:szCs w:val="20"/>
        </w:rPr>
        <w:t xml:space="preserve">global </w:t>
      </w:r>
      <w:r w:rsidRPr="00016720">
        <w:rPr>
          <w:sz w:val="20"/>
          <w:szCs w:val="20"/>
        </w:rPr>
        <w:t xml:space="preserve">Human Resources function reporting to the CEO.  Took the company through two successful mergers which grew the company from $2b in predominately US based revenues to over $6b </w:t>
      </w:r>
      <w:r w:rsidR="006A1CF6">
        <w:rPr>
          <w:sz w:val="20"/>
          <w:szCs w:val="20"/>
        </w:rPr>
        <w:t xml:space="preserve">in </w:t>
      </w:r>
      <w:r w:rsidRPr="00016720">
        <w:rPr>
          <w:sz w:val="20"/>
          <w:szCs w:val="20"/>
        </w:rPr>
        <w:t xml:space="preserve">global </w:t>
      </w:r>
      <w:r w:rsidR="006A1CF6">
        <w:rPr>
          <w:sz w:val="20"/>
          <w:szCs w:val="20"/>
        </w:rPr>
        <w:t>based revenues.</w:t>
      </w:r>
      <w:r w:rsidRPr="00016720">
        <w:rPr>
          <w:sz w:val="20"/>
          <w:szCs w:val="20"/>
        </w:rPr>
        <w:t xml:space="preserve">  Reported to the Chair of the Compensation Committee of the Board of Directors for matters related to executive compensation:  Notable responsibilities:</w:t>
      </w:r>
    </w:p>
    <w:p w:rsidR="007C5D50" w:rsidRPr="00016720" w:rsidRDefault="007C5D50" w:rsidP="004875D9">
      <w:pPr>
        <w:numPr>
          <w:ilvl w:val="0"/>
          <w:numId w:val="2"/>
        </w:numPr>
        <w:spacing w:after="0"/>
        <w:rPr>
          <w:sz w:val="20"/>
          <w:szCs w:val="20"/>
        </w:rPr>
      </w:pPr>
      <w:r w:rsidRPr="00016720">
        <w:rPr>
          <w:sz w:val="20"/>
          <w:szCs w:val="20"/>
        </w:rPr>
        <w:t xml:space="preserve">Due diligence leader on several M &amp; As. </w:t>
      </w:r>
      <w:r w:rsidR="00F476BA" w:rsidRPr="00016720">
        <w:rPr>
          <w:sz w:val="20"/>
          <w:szCs w:val="20"/>
        </w:rPr>
        <w:t>Responsible for assessing culture fit and creating our new culture, organization structure and management practices.</w:t>
      </w:r>
    </w:p>
    <w:p w:rsidR="00046FDF" w:rsidRPr="00016720" w:rsidRDefault="007C5D50" w:rsidP="004875D9">
      <w:pPr>
        <w:numPr>
          <w:ilvl w:val="0"/>
          <w:numId w:val="2"/>
        </w:numPr>
        <w:spacing w:after="0"/>
        <w:rPr>
          <w:sz w:val="20"/>
          <w:szCs w:val="20"/>
        </w:rPr>
      </w:pPr>
      <w:r w:rsidRPr="00016720">
        <w:rPr>
          <w:sz w:val="20"/>
          <w:szCs w:val="20"/>
        </w:rPr>
        <w:t>Led people synergies for Molson merger.  Managed all c</w:t>
      </w:r>
      <w:r w:rsidR="00046FDF" w:rsidRPr="00016720">
        <w:rPr>
          <w:sz w:val="20"/>
          <w:szCs w:val="20"/>
        </w:rPr>
        <w:t>hange of control</w:t>
      </w:r>
      <w:r w:rsidRPr="00016720">
        <w:rPr>
          <w:sz w:val="20"/>
          <w:szCs w:val="20"/>
        </w:rPr>
        <w:t xml:space="preserve"> and </w:t>
      </w:r>
      <w:r w:rsidR="00046FDF" w:rsidRPr="00016720">
        <w:rPr>
          <w:sz w:val="20"/>
          <w:szCs w:val="20"/>
        </w:rPr>
        <w:t>retention agreements</w:t>
      </w:r>
      <w:r w:rsidR="006A1CF6">
        <w:rPr>
          <w:sz w:val="20"/>
          <w:szCs w:val="20"/>
        </w:rPr>
        <w:t xml:space="preserve"> related to the Molson merger for the Compensation Committee.</w:t>
      </w:r>
    </w:p>
    <w:p w:rsidR="007C5D50" w:rsidRPr="00016720" w:rsidRDefault="007C5D50" w:rsidP="004875D9">
      <w:pPr>
        <w:numPr>
          <w:ilvl w:val="0"/>
          <w:numId w:val="2"/>
        </w:numPr>
        <w:spacing w:after="0"/>
        <w:rPr>
          <w:sz w:val="20"/>
          <w:szCs w:val="20"/>
        </w:rPr>
      </w:pPr>
      <w:r w:rsidRPr="00016720">
        <w:rPr>
          <w:sz w:val="20"/>
          <w:szCs w:val="20"/>
        </w:rPr>
        <w:t xml:space="preserve">Responsible for </w:t>
      </w:r>
      <w:r w:rsidR="006A1CF6">
        <w:rPr>
          <w:sz w:val="20"/>
          <w:szCs w:val="20"/>
        </w:rPr>
        <w:t>managing all p</w:t>
      </w:r>
      <w:r w:rsidRPr="00016720">
        <w:rPr>
          <w:sz w:val="20"/>
          <w:szCs w:val="20"/>
        </w:rPr>
        <w:t xml:space="preserve">ension </w:t>
      </w:r>
      <w:r w:rsidR="006A1CF6">
        <w:rPr>
          <w:sz w:val="20"/>
          <w:szCs w:val="20"/>
        </w:rPr>
        <w:t>a</w:t>
      </w:r>
      <w:r w:rsidRPr="00016720">
        <w:rPr>
          <w:sz w:val="20"/>
          <w:szCs w:val="20"/>
        </w:rPr>
        <w:t>ssets</w:t>
      </w:r>
      <w:r w:rsidR="006A1CF6">
        <w:rPr>
          <w:sz w:val="20"/>
          <w:szCs w:val="20"/>
        </w:rPr>
        <w:t xml:space="preserve">.  Led the </w:t>
      </w:r>
      <w:r w:rsidRPr="00016720">
        <w:rPr>
          <w:sz w:val="20"/>
          <w:szCs w:val="20"/>
        </w:rPr>
        <w:t>Pension Committee</w:t>
      </w:r>
      <w:r w:rsidR="006A1CF6">
        <w:rPr>
          <w:sz w:val="20"/>
          <w:szCs w:val="20"/>
        </w:rPr>
        <w:t>.</w:t>
      </w:r>
    </w:p>
    <w:p w:rsidR="00046FDF" w:rsidRPr="00016720" w:rsidRDefault="007C5D50" w:rsidP="004875D9">
      <w:pPr>
        <w:numPr>
          <w:ilvl w:val="0"/>
          <w:numId w:val="2"/>
        </w:numPr>
        <w:spacing w:after="0"/>
        <w:rPr>
          <w:sz w:val="20"/>
          <w:szCs w:val="20"/>
        </w:rPr>
      </w:pPr>
      <w:r w:rsidRPr="00016720">
        <w:rPr>
          <w:sz w:val="20"/>
          <w:szCs w:val="20"/>
        </w:rPr>
        <w:t xml:space="preserve">Lead team </w:t>
      </w:r>
      <w:r w:rsidR="00F476BA" w:rsidRPr="00016720">
        <w:rPr>
          <w:sz w:val="20"/>
          <w:szCs w:val="20"/>
        </w:rPr>
        <w:t xml:space="preserve">member </w:t>
      </w:r>
      <w:r w:rsidRPr="00016720">
        <w:rPr>
          <w:sz w:val="20"/>
          <w:szCs w:val="20"/>
        </w:rPr>
        <w:t>on Bass Brewery acquisition.  Appointed to the Board of Directors of Coors Brewers</w:t>
      </w:r>
      <w:r w:rsidR="00F476BA" w:rsidRPr="00016720">
        <w:rPr>
          <w:sz w:val="20"/>
          <w:szCs w:val="20"/>
        </w:rPr>
        <w:t xml:space="preserve"> Limited, UK following the acquisition.</w:t>
      </w:r>
    </w:p>
    <w:p w:rsidR="0040788B" w:rsidRPr="00016720" w:rsidRDefault="0040788B" w:rsidP="00111C0C">
      <w:pPr>
        <w:ind w:left="720"/>
        <w:rPr>
          <w:sz w:val="20"/>
          <w:szCs w:val="20"/>
        </w:rPr>
      </w:pPr>
    </w:p>
    <w:p w:rsidR="004A06FB" w:rsidRDefault="004A06FB" w:rsidP="006D0663">
      <w:pPr>
        <w:tabs>
          <w:tab w:val="right" w:pos="10080"/>
        </w:tabs>
        <w:spacing w:after="0"/>
        <w:rPr>
          <w:b/>
        </w:rPr>
      </w:pPr>
    </w:p>
    <w:p w:rsidR="004A06FB" w:rsidRDefault="004A06FB" w:rsidP="006D0663">
      <w:pPr>
        <w:tabs>
          <w:tab w:val="right" w:pos="10080"/>
        </w:tabs>
        <w:spacing w:after="0"/>
        <w:rPr>
          <w:b/>
        </w:rPr>
      </w:pPr>
    </w:p>
    <w:p w:rsidR="004A06FB" w:rsidRDefault="004A06FB" w:rsidP="006D0663">
      <w:pPr>
        <w:tabs>
          <w:tab w:val="right" w:pos="10080"/>
        </w:tabs>
        <w:spacing w:after="0"/>
        <w:rPr>
          <w:b/>
        </w:rPr>
      </w:pPr>
    </w:p>
    <w:p w:rsidR="004A06FB" w:rsidRDefault="004A06FB" w:rsidP="006D0663">
      <w:pPr>
        <w:tabs>
          <w:tab w:val="right" w:pos="10080"/>
        </w:tabs>
        <w:spacing w:after="0"/>
        <w:rPr>
          <w:b/>
        </w:rPr>
      </w:pPr>
    </w:p>
    <w:p w:rsidR="004A06FB" w:rsidRDefault="004A06FB" w:rsidP="006D0663">
      <w:pPr>
        <w:tabs>
          <w:tab w:val="right" w:pos="10080"/>
        </w:tabs>
        <w:spacing w:after="0"/>
        <w:rPr>
          <w:b/>
        </w:rPr>
      </w:pPr>
    </w:p>
    <w:p w:rsidR="004A06FB" w:rsidRDefault="004A06FB" w:rsidP="006D0663">
      <w:pPr>
        <w:tabs>
          <w:tab w:val="right" w:pos="10080"/>
        </w:tabs>
        <w:spacing w:after="0"/>
        <w:rPr>
          <w:b/>
        </w:rPr>
      </w:pPr>
    </w:p>
    <w:p w:rsidR="00F476BA" w:rsidRDefault="00A553BF" w:rsidP="006D0663">
      <w:pPr>
        <w:tabs>
          <w:tab w:val="right" w:pos="10080"/>
        </w:tabs>
        <w:spacing w:after="0"/>
      </w:pPr>
      <w:r w:rsidRPr="00F476BA">
        <w:rPr>
          <w:b/>
        </w:rPr>
        <w:lastRenderedPageBreak/>
        <w:t>Vice President, Global Human Resources</w:t>
      </w:r>
      <w:r w:rsidR="00F476BA">
        <w:tab/>
      </w:r>
      <w:r w:rsidRPr="004132E3">
        <w:rPr>
          <w:i/>
          <w:sz w:val="20"/>
          <w:szCs w:val="20"/>
        </w:rPr>
        <w:t>3/00</w:t>
      </w:r>
      <w:r w:rsidR="00A06775" w:rsidRPr="004132E3">
        <w:rPr>
          <w:i/>
          <w:sz w:val="20"/>
          <w:szCs w:val="20"/>
        </w:rPr>
        <w:t xml:space="preserve"> </w:t>
      </w:r>
      <w:r w:rsidR="00A06775" w:rsidRPr="004132E3">
        <w:rPr>
          <w:i/>
          <w:sz w:val="20"/>
          <w:szCs w:val="20"/>
        </w:rPr>
        <w:noBreakHyphen/>
        <w:t> </w:t>
      </w:r>
      <w:r w:rsidRPr="004132E3">
        <w:rPr>
          <w:i/>
          <w:sz w:val="20"/>
          <w:szCs w:val="20"/>
        </w:rPr>
        <w:t>2/02</w:t>
      </w:r>
    </w:p>
    <w:p w:rsidR="004A06FB" w:rsidRDefault="00F476BA" w:rsidP="004A06FB">
      <w:pPr>
        <w:rPr>
          <w:b/>
        </w:rPr>
      </w:pPr>
      <w:r w:rsidRPr="00016720">
        <w:rPr>
          <w:sz w:val="20"/>
          <w:szCs w:val="20"/>
        </w:rPr>
        <w:t>Appointed to top Human Resources job reporting to</w:t>
      </w:r>
      <w:r w:rsidR="004A06FB">
        <w:rPr>
          <w:sz w:val="20"/>
          <w:szCs w:val="20"/>
        </w:rPr>
        <w:t xml:space="preserve"> </w:t>
      </w:r>
      <w:proofErr w:type="gramStart"/>
      <w:r w:rsidR="004A06FB">
        <w:rPr>
          <w:sz w:val="20"/>
          <w:szCs w:val="20"/>
        </w:rPr>
        <w:t>the  CEO</w:t>
      </w:r>
      <w:proofErr w:type="gramEnd"/>
      <w:r w:rsidR="004A06FB">
        <w:rPr>
          <w:sz w:val="20"/>
          <w:szCs w:val="20"/>
        </w:rPr>
        <w:t>.</w:t>
      </w:r>
    </w:p>
    <w:p w:rsidR="00A553BF" w:rsidRPr="004A06FB" w:rsidRDefault="00A553BF" w:rsidP="004A06FB">
      <w:pPr>
        <w:rPr>
          <w:sz w:val="20"/>
          <w:szCs w:val="20"/>
        </w:rPr>
      </w:pPr>
      <w:r w:rsidRPr="00F476BA">
        <w:rPr>
          <w:b/>
        </w:rPr>
        <w:t>Vice President, Human Resources</w:t>
      </w:r>
      <w:r w:rsidR="00F476BA" w:rsidRPr="00F476BA">
        <w:rPr>
          <w:b/>
        </w:rPr>
        <w:t xml:space="preserve">, </w:t>
      </w:r>
      <w:r w:rsidR="006A1CF6">
        <w:rPr>
          <w:b/>
        </w:rPr>
        <w:t>HR</w:t>
      </w:r>
      <w:r w:rsidR="00F476BA" w:rsidRPr="00F476BA">
        <w:rPr>
          <w:b/>
        </w:rPr>
        <w:t xml:space="preserve"> Functions</w:t>
      </w:r>
      <w:r>
        <w:tab/>
      </w:r>
      <w:r w:rsidRPr="004132E3">
        <w:rPr>
          <w:i/>
          <w:sz w:val="20"/>
          <w:szCs w:val="20"/>
        </w:rPr>
        <w:t>10/97</w:t>
      </w:r>
      <w:r w:rsidR="00A06775" w:rsidRPr="004132E3">
        <w:rPr>
          <w:i/>
          <w:sz w:val="20"/>
          <w:szCs w:val="20"/>
        </w:rPr>
        <w:t xml:space="preserve"> </w:t>
      </w:r>
      <w:r w:rsidR="00A06775" w:rsidRPr="004132E3">
        <w:rPr>
          <w:i/>
          <w:sz w:val="20"/>
          <w:szCs w:val="20"/>
        </w:rPr>
        <w:noBreakHyphen/>
        <w:t> </w:t>
      </w:r>
      <w:r w:rsidRPr="004132E3">
        <w:rPr>
          <w:i/>
          <w:sz w:val="20"/>
          <w:szCs w:val="20"/>
        </w:rPr>
        <w:t>3/00</w:t>
      </w:r>
    </w:p>
    <w:p w:rsidR="001B627E" w:rsidRPr="00016720" w:rsidRDefault="00A553BF">
      <w:pPr>
        <w:rPr>
          <w:sz w:val="20"/>
          <w:szCs w:val="20"/>
        </w:rPr>
      </w:pPr>
      <w:r w:rsidRPr="00016720">
        <w:rPr>
          <w:sz w:val="20"/>
          <w:szCs w:val="20"/>
        </w:rPr>
        <w:t>Led Compensation, Benefits, Staffing</w:t>
      </w:r>
      <w:r w:rsidR="001B627E" w:rsidRPr="00016720">
        <w:rPr>
          <w:sz w:val="20"/>
          <w:szCs w:val="20"/>
        </w:rPr>
        <w:t xml:space="preserve">, </w:t>
      </w:r>
      <w:r w:rsidRPr="00016720">
        <w:rPr>
          <w:sz w:val="20"/>
          <w:szCs w:val="20"/>
        </w:rPr>
        <w:t>Diversity</w:t>
      </w:r>
      <w:r w:rsidR="00F476BA" w:rsidRPr="00016720">
        <w:rPr>
          <w:sz w:val="20"/>
          <w:szCs w:val="20"/>
        </w:rPr>
        <w:t>,</w:t>
      </w:r>
      <w:r w:rsidRPr="00016720">
        <w:rPr>
          <w:sz w:val="20"/>
          <w:szCs w:val="20"/>
        </w:rPr>
        <w:t xml:space="preserve"> Organizational Development, HRIS, wellness</w:t>
      </w:r>
      <w:r w:rsidR="001B627E" w:rsidRPr="00016720">
        <w:rPr>
          <w:sz w:val="20"/>
          <w:szCs w:val="20"/>
        </w:rPr>
        <w:t>,</w:t>
      </w:r>
      <w:r w:rsidRPr="00016720">
        <w:rPr>
          <w:sz w:val="20"/>
          <w:szCs w:val="20"/>
        </w:rPr>
        <w:t xml:space="preserve"> medical and dental centers.  Led a staff o</w:t>
      </w:r>
      <w:r w:rsidR="001B627E" w:rsidRPr="00016720">
        <w:rPr>
          <w:sz w:val="20"/>
          <w:szCs w:val="20"/>
        </w:rPr>
        <w:t>f</w:t>
      </w:r>
      <w:r w:rsidRPr="00016720">
        <w:rPr>
          <w:sz w:val="20"/>
          <w:szCs w:val="20"/>
        </w:rPr>
        <w:t xml:space="preserve"> 65 peopl</w:t>
      </w:r>
      <w:r w:rsidR="001B627E" w:rsidRPr="00016720">
        <w:rPr>
          <w:sz w:val="20"/>
          <w:szCs w:val="20"/>
        </w:rPr>
        <w:t>e</w:t>
      </w:r>
      <w:r w:rsidRPr="00016720">
        <w:rPr>
          <w:sz w:val="20"/>
          <w:szCs w:val="20"/>
        </w:rPr>
        <w:t xml:space="preserve"> with an operating budget of </w:t>
      </w:r>
      <w:r w:rsidR="001B627E" w:rsidRPr="00016720">
        <w:rPr>
          <w:sz w:val="20"/>
          <w:szCs w:val="20"/>
        </w:rPr>
        <w:t>$</w:t>
      </w:r>
      <w:r w:rsidRPr="00016720">
        <w:rPr>
          <w:sz w:val="20"/>
          <w:szCs w:val="20"/>
        </w:rPr>
        <w:t>5.2 millio</w:t>
      </w:r>
      <w:r w:rsidR="001B627E" w:rsidRPr="00016720">
        <w:rPr>
          <w:sz w:val="20"/>
          <w:szCs w:val="20"/>
        </w:rPr>
        <w:t>n.  Selected by CEO to lead a</w:t>
      </w:r>
      <w:r w:rsidR="001B627E">
        <w:t xml:space="preserve"> strategic change </w:t>
      </w:r>
      <w:r w:rsidR="001B627E" w:rsidRPr="00016720">
        <w:rPr>
          <w:sz w:val="20"/>
          <w:szCs w:val="20"/>
        </w:rPr>
        <w:t>initiative to support the company’s vision of becoming a larger player in the global beer business.  Developed the people strategy to support the company’s growth strategy.</w:t>
      </w:r>
    </w:p>
    <w:p w:rsidR="001B627E" w:rsidRDefault="001B627E" w:rsidP="006D0663">
      <w:pPr>
        <w:tabs>
          <w:tab w:val="right" w:pos="10080"/>
        </w:tabs>
        <w:spacing w:after="0"/>
      </w:pPr>
      <w:r w:rsidRPr="00F476BA">
        <w:rPr>
          <w:b/>
        </w:rPr>
        <w:t>Vice President, Human Resources</w:t>
      </w:r>
      <w:r w:rsidR="00F476BA" w:rsidRPr="00F476BA">
        <w:rPr>
          <w:b/>
        </w:rPr>
        <w:t>, Corporate Functions</w:t>
      </w:r>
      <w:r>
        <w:tab/>
      </w:r>
      <w:r w:rsidRPr="004132E3">
        <w:rPr>
          <w:i/>
          <w:sz w:val="20"/>
          <w:szCs w:val="20"/>
        </w:rPr>
        <w:t>1/96 – 10/97</w:t>
      </w:r>
    </w:p>
    <w:p w:rsidR="001B627E" w:rsidRPr="00016720" w:rsidRDefault="001B627E">
      <w:pPr>
        <w:rPr>
          <w:sz w:val="20"/>
          <w:szCs w:val="20"/>
        </w:rPr>
      </w:pPr>
      <w:r w:rsidRPr="00016720">
        <w:rPr>
          <w:sz w:val="20"/>
          <w:szCs w:val="20"/>
        </w:rPr>
        <w:t>Full accountability for human resources for sales, marketing, international</w:t>
      </w:r>
      <w:r w:rsidR="00A145A0" w:rsidRPr="00016720">
        <w:rPr>
          <w:sz w:val="20"/>
          <w:szCs w:val="20"/>
        </w:rPr>
        <w:t>,</w:t>
      </w:r>
      <w:r w:rsidRPr="00016720">
        <w:rPr>
          <w:sz w:val="20"/>
          <w:szCs w:val="20"/>
        </w:rPr>
        <w:t xml:space="preserve"> finance, </w:t>
      </w:r>
      <w:r w:rsidR="00A145A0" w:rsidRPr="00016720">
        <w:rPr>
          <w:sz w:val="20"/>
          <w:szCs w:val="20"/>
        </w:rPr>
        <w:t>IT,</w:t>
      </w:r>
      <w:r w:rsidRPr="00016720">
        <w:rPr>
          <w:sz w:val="20"/>
          <w:szCs w:val="20"/>
        </w:rPr>
        <w:t xml:space="preserve"> distributors and corporate staff functions.  Manage</w:t>
      </w:r>
      <w:r w:rsidR="00F476BA" w:rsidRPr="00016720">
        <w:rPr>
          <w:sz w:val="20"/>
          <w:szCs w:val="20"/>
        </w:rPr>
        <w:t>d</w:t>
      </w:r>
      <w:r w:rsidRPr="00016720">
        <w:rPr>
          <w:sz w:val="20"/>
          <w:szCs w:val="20"/>
        </w:rPr>
        <w:t xml:space="preserve"> a staff of 24 with an operating budget of $2.1 million.  Led the strategic re-staffing of sales and marketing functions.  Developed an HR generalist team that was recognized as the role model for providing HR services.</w:t>
      </w:r>
    </w:p>
    <w:p w:rsidR="00F476BA" w:rsidRDefault="001B627E" w:rsidP="006D0663">
      <w:pPr>
        <w:tabs>
          <w:tab w:val="right" w:pos="10080"/>
        </w:tabs>
        <w:spacing w:after="0"/>
      </w:pPr>
      <w:r w:rsidRPr="00F476BA">
        <w:rPr>
          <w:b/>
        </w:rPr>
        <w:t>Director, Human Resources</w:t>
      </w:r>
      <w:r>
        <w:tab/>
      </w:r>
      <w:r w:rsidRPr="004132E3">
        <w:rPr>
          <w:i/>
          <w:sz w:val="20"/>
          <w:szCs w:val="20"/>
        </w:rPr>
        <w:t xml:space="preserve">11/94 – </w:t>
      </w:r>
      <w:r w:rsidR="00F476BA" w:rsidRPr="004132E3">
        <w:rPr>
          <w:i/>
          <w:sz w:val="20"/>
          <w:szCs w:val="20"/>
        </w:rPr>
        <w:t>12/96</w:t>
      </w:r>
    </w:p>
    <w:p w:rsidR="00A145A0" w:rsidRPr="00016720" w:rsidRDefault="001B627E">
      <w:pPr>
        <w:rPr>
          <w:sz w:val="20"/>
          <w:szCs w:val="20"/>
        </w:rPr>
      </w:pPr>
      <w:r w:rsidRPr="00016720">
        <w:rPr>
          <w:sz w:val="20"/>
          <w:szCs w:val="20"/>
        </w:rPr>
        <w:t xml:space="preserve">HR Generalist for </w:t>
      </w:r>
      <w:r w:rsidR="00A145A0" w:rsidRPr="00016720">
        <w:rPr>
          <w:sz w:val="20"/>
          <w:szCs w:val="20"/>
        </w:rPr>
        <w:t>sales</w:t>
      </w:r>
      <w:r w:rsidRPr="00016720">
        <w:rPr>
          <w:sz w:val="20"/>
          <w:szCs w:val="20"/>
        </w:rPr>
        <w:t xml:space="preserve">, marketing and company-owned distributorships.  </w:t>
      </w:r>
      <w:r w:rsidR="00A145A0" w:rsidRPr="00016720">
        <w:rPr>
          <w:sz w:val="20"/>
          <w:szCs w:val="20"/>
        </w:rPr>
        <w:t>Led organizational change in sales from wholesale to retail focus, prevented organizations attempts and the led the development of a training curriculum for th</w:t>
      </w:r>
      <w:r w:rsidR="006A1CF6">
        <w:rPr>
          <w:sz w:val="20"/>
          <w:szCs w:val="20"/>
        </w:rPr>
        <w:t>e sales force and distributor network.</w:t>
      </w:r>
      <w:r w:rsidR="00A145A0" w:rsidRPr="00016720">
        <w:rPr>
          <w:sz w:val="20"/>
          <w:szCs w:val="20"/>
        </w:rPr>
        <w:t xml:space="preserve"> </w:t>
      </w:r>
    </w:p>
    <w:p w:rsidR="00A145A0" w:rsidRPr="009F4498" w:rsidRDefault="00A145A0" w:rsidP="006D0663">
      <w:pPr>
        <w:tabs>
          <w:tab w:val="right" w:pos="10080"/>
        </w:tabs>
        <w:spacing w:after="0"/>
        <w:rPr>
          <w:b/>
        </w:rPr>
      </w:pPr>
      <w:r w:rsidRPr="00F476BA">
        <w:rPr>
          <w:b/>
        </w:rPr>
        <w:t>MILLER BREWING COMPANY</w:t>
      </w:r>
      <w:r w:rsidR="00F476BA">
        <w:tab/>
      </w:r>
      <w:r w:rsidRPr="009F4498">
        <w:rPr>
          <w:b/>
        </w:rPr>
        <w:t>3/83 – 10/94</w:t>
      </w:r>
    </w:p>
    <w:p w:rsidR="004875D9" w:rsidRPr="008B6680" w:rsidRDefault="004875D9" w:rsidP="004875D9">
      <w:pPr>
        <w:rPr>
          <w:i/>
          <w:sz w:val="18"/>
          <w:szCs w:val="18"/>
        </w:rPr>
      </w:pPr>
      <w:r w:rsidRPr="008B6680">
        <w:rPr>
          <w:i/>
          <w:sz w:val="18"/>
          <w:szCs w:val="18"/>
        </w:rPr>
        <w:t>Milwaukee, WI</w:t>
      </w:r>
    </w:p>
    <w:p w:rsidR="00A145A0" w:rsidRDefault="00A145A0" w:rsidP="006D0663">
      <w:pPr>
        <w:tabs>
          <w:tab w:val="right" w:pos="10080"/>
        </w:tabs>
        <w:spacing w:after="0"/>
      </w:pPr>
      <w:r w:rsidRPr="00F476BA">
        <w:rPr>
          <w:b/>
        </w:rPr>
        <w:t>Human Resources Manager-Operations</w:t>
      </w:r>
      <w:r w:rsidR="00F476BA">
        <w:tab/>
      </w:r>
      <w:r w:rsidRPr="004132E3">
        <w:rPr>
          <w:i/>
          <w:sz w:val="20"/>
          <w:szCs w:val="20"/>
        </w:rPr>
        <w:t>8/93</w:t>
      </w:r>
      <w:r w:rsidR="00A06775" w:rsidRPr="004132E3">
        <w:rPr>
          <w:i/>
          <w:sz w:val="20"/>
          <w:szCs w:val="20"/>
        </w:rPr>
        <w:t xml:space="preserve"> </w:t>
      </w:r>
      <w:r w:rsidR="00A06775" w:rsidRPr="004132E3">
        <w:rPr>
          <w:i/>
          <w:sz w:val="20"/>
          <w:szCs w:val="20"/>
        </w:rPr>
        <w:noBreakHyphen/>
        <w:t> </w:t>
      </w:r>
      <w:r w:rsidRPr="004132E3">
        <w:rPr>
          <w:i/>
          <w:sz w:val="20"/>
          <w:szCs w:val="20"/>
        </w:rPr>
        <w:t>10/94</w:t>
      </w:r>
    </w:p>
    <w:p w:rsidR="00A145A0" w:rsidRPr="00016720" w:rsidRDefault="00A145A0">
      <w:pPr>
        <w:rPr>
          <w:sz w:val="20"/>
          <w:szCs w:val="20"/>
        </w:rPr>
      </w:pPr>
      <w:r w:rsidRPr="00016720">
        <w:rPr>
          <w:sz w:val="20"/>
          <w:szCs w:val="20"/>
        </w:rPr>
        <w:t>Directed the HR function for field and corporate operation</w:t>
      </w:r>
      <w:r w:rsidR="006A1CF6">
        <w:rPr>
          <w:sz w:val="20"/>
          <w:szCs w:val="20"/>
        </w:rPr>
        <w:t>s</w:t>
      </w:r>
      <w:r w:rsidRPr="00016720">
        <w:rPr>
          <w:sz w:val="20"/>
          <w:szCs w:val="20"/>
        </w:rPr>
        <w:t xml:space="preserve"> comprised of:  seven breweries, five can plants, one glass plant and two supplier plants, R &amp; D, engineering, corporate operations and procu</w:t>
      </w:r>
      <w:r w:rsidR="006A1CF6">
        <w:rPr>
          <w:sz w:val="20"/>
          <w:szCs w:val="20"/>
        </w:rPr>
        <w:t>rement divisions.</w:t>
      </w:r>
    </w:p>
    <w:p w:rsidR="00A145A0" w:rsidRDefault="00A145A0" w:rsidP="006D0663">
      <w:pPr>
        <w:tabs>
          <w:tab w:val="right" w:pos="10080"/>
        </w:tabs>
        <w:spacing w:after="0"/>
      </w:pPr>
      <w:r w:rsidRPr="00F476BA">
        <w:rPr>
          <w:b/>
        </w:rPr>
        <w:t>Personnel Services Manager</w:t>
      </w:r>
      <w:r>
        <w:tab/>
      </w:r>
      <w:r w:rsidRPr="004132E3">
        <w:rPr>
          <w:i/>
          <w:sz w:val="20"/>
          <w:szCs w:val="20"/>
        </w:rPr>
        <w:t>6/91 – 8/93</w:t>
      </w:r>
    </w:p>
    <w:p w:rsidR="00A145A0" w:rsidRPr="00016720" w:rsidRDefault="00A145A0">
      <w:pPr>
        <w:rPr>
          <w:sz w:val="20"/>
          <w:szCs w:val="20"/>
        </w:rPr>
      </w:pPr>
      <w:r w:rsidRPr="00016720">
        <w:rPr>
          <w:sz w:val="20"/>
          <w:szCs w:val="20"/>
        </w:rPr>
        <w:t>Managed the HR function for marketing, international, strategic planning, legal and corporate affairs divisions.  Created Brand Management curriculum, started up an international HR function and key member of team that implemented field marketing concepts.</w:t>
      </w:r>
    </w:p>
    <w:p w:rsidR="00A145A0" w:rsidRDefault="00A145A0" w:rsidP="006D0663">
      <w:pPr>
        <w:tabs>
          <w:tab w:val="right" w:pos="10080"/>
        </w:tabs>
        <w:spacing w:after="0"/>
      </w:pPr>
      <w:r w:rsidRPr="00F476BA">
        <w:rPr>
          <w:b/>
        </w:rPr>
        <w:t>Personnel Service</w:t>
      </w:r>
      <w:r w:rsidR="00F476BA" w:rsidRPr="00F476BA">
        <w:rPr>
          <w:b/>
        </w:rPr>
        <w:t>s</w:t>
      </w:r>
      <w:r w:rsidRPr="00F476BA">
        <w:rPr>
          <w:b/>
        </w:rPr>
        <w:t xml:space="preserve"> Manager</w:t>
      </w:r>
      <w:r>
        <w:tab/>
      </w:r>
      <w:r w:rsidRPr="004132E3">
        <w:rPr>
          <w:i/>
          <w:sz w:val="20"/>
          <w:szCs w:val="20"/>
        </w:rPr>
        <w:t>11/89</w:t>
      </w:r>
      <w:r w:rsidR="00A06775" w:rsidRPr="004132E3">
        <w:rPr>
          <w:i/>
          <w:sz w:val="20"/>
          <w:szCs w:val="20"/>
        </w:rPr>
        <w:t xml:space="preserve"> </w:t>
      </w:r>
      <w:r w:rsidR="00A06775" w:rsidRPr="004132E3">
        <w:rPr>
          <w:i/>
          <w:sz w:val="20"/>
          <w:szCs w:val="20"/>
        </w:rPr>
        <w:noBreakHyphen/>
        <w:t> </w:t>
      </w:r>
      <w:r w:rsidRPr="004132E3">
        <w:rPr>
          <w:i/>
          <w:sz w:val="20"/>
          <w:szCs w:val="20"/>
        </w:rPr>
        <w:t>9/91</w:t>
      </w:r>
    </w:p>
    <w:p w:rsidR="00A145A0" w:rsidRPr="00016720" w:rsidRDefault="00A145A0">
      <w:pPr>
        <w:rPr>
          <w:sz w:val="20"/>
          <w:szCs w:val="20"/>
        </w:rPr>
      </w:pPr>
      <w:r w:rsidRPr="00016720">
        <w:rPr>
          <w:sz w:val="20"/>
          <w:szCs w:val="20"/>
        </w:rPr>
        <w:t>Managed the HR function for IS, finance, legal, strategic planning and corporate affairs.</w:t>
      </w:r>
    </w:p>
    <w:p w:rsidR="00A145A0" w:rsidRDefault="006D0663" w:rsidP="006D0663">
      <w:pPr>
        <w:tabs>
          <w:tab w:val="right" w:pos="10080"/>
        </w:tabs>
        <w:spacing w:after="0"/>
      </w:pPr>
      <w:r>
        <w:rPr>
          <w:b/>
        </w:rPr>
        <w:t>Industrial Relations R</w:t>
      </w:r>
      <w:r w:rsidR="00A145A0" w:rsidRPr="00F476BA">
        <w:rPr>
          <w:b/>
        </w:rPr>
        <w:t>epresentative</w:t>
      </w:r>
      <w:r w:rsidR="00A145A0">
        <w:tab/>
      </w:r>
      <w:r w:rsidR="00A145A0" w:rsidRPr="004132E3">
        <w:rPr>
          <w:i/>
          <w:sz w:val="20"/>
          <w:szCs w:val="20"/>
        </w:rPr>
        <w:t>7/87 – 11/89</w:t>
      </w:r>
    </w:p>
    <w:p w:rsidR="00A145A0" w:rsidRPr="00016720" w:rsidRDefault="00A145A0">
      <w:pPr>
        <w:rPr>
          <w:sz w:val="20"/>
          <w:szCs w:val="20"/>
        </w:rPr>
      </w:pPr>
      <w:r w:rsidRPr="00016720">
        <w:rPr>
          <w:sz w:val="20"/>
          <w:szCs w:val="20"/>
        </w:rPr>
        <w:t>Administered labor contract for employees located at HQ and Milwaukee Brewery.  Developed strike contingency plans for 12 contracts and bargaining team member for 1988 negotiations</w:t>
      </w:r>
    </w:p>
    <w:p w:rsidR="00A145A0" w:rsidRDefault="00A145A0" w:rsidP="006D0663">
      <w:pPr>
        <w:tabs>
          <w:tab w:val="right" w:pos="10080"/>
        </w:tabs>
        <w:spacing w:after="0"/>
      </w:pPr>
      <w:r w:rsidRPr="00F476BA">
        <w:rPr>
          <w:b/>
        </w:rPr>
        <w:t xml:space="preserve">Personnel </w:t>
      </w:r>
      <w:r w:rsidR="00F476BA">
        <w:rPr>
          <w:b/>
        </w:rPr>
        <w:t>R</w:t>
      </w:r>
      <w:r w:rsidRPr="00F476BA">
        <w:rPr>
          <w:b/>
        </w:rPr>
        <w:t>epresentative</w:t>
      </w:r>
      <w:r>
        <w:tab/>
      </w:r>
      <w:r w:rsidRPr="004132E3">
        <w:rPr>
          <w:i/>
          <w:sz w:val="20"/>
          <w:szCs w:val="20"/>
        </w:rPr>
        <w:t>11/85 – 7/87</w:t>
      </w:r>
    </w:p>
    <w:p w:rsidR="00A145A0" w:rsidRPr="00016720" w:rsidRDefault="00A145A0">
      <w:pPr>
        <w:rPr>
          <w:sz w:val="20"/>
          <w:szCs w:val="20"/>
        </w:rPr>
      </w:pPr>
      <w:r w:rsidRPr="00016720">
        <w:rPr>
          <w:sz w:val="20"/>
          <w:szCs w:val="20"/>
        </w:rPr>
        <w:t>Recruited all administrative and technical positions.  Supported engineering</w:t>
      </w:r>
      <w:r w:rsidR="006A1CF6">
        <w:rPr>
          <w:sz w:val="20"/>
          <w:szCs w:val="20"/>
        </w:rPr>
        <w:t>.</w:t>
      </w:r>
      <w:r w:rsidRPr="00016720">
        <w:rPr>
          <w:sz w:val="20"/>
          <w:szCs w:val="20"/>
        </w:rPr>
        <w:t xml:space="preserve"> research and finance functions</w:t>
      </w:r>
    </w:p>
    <w:p w:rsidR="00A145A0" w:rsidRDefault="00A145A0" w:rsidP="006D0663">
      <w:pPr>
        <w:tabs>
          <w:tab w:val="right" w:pos="10080"/>
        </w:tabs>
        <w:spacing w:after="0"/>
      </w:pPr>
      <w:r w:rsidRPr="00F476BA">
        <w:rPr>
          <w:b/>
        </w:rPr>
        <w:t>Employee Programs Coordinator</w:t>
      </w:r>
      <w:r>
        <w:tab/>
      </w:r>
      <w:r w:rsidRPr="004132E3">
        <w:rPr>
          <w:i/>
          <w:sz w:val="20"/>
          <w:szCs w:val="20"/>
        </w:rPr>
        <w:t>6/84 – 11/85</w:t>
      </w:r>
    </w:p>
    <w:p w:rsidR="00A145A0" w:rsidRPr="00016720" w:rsidRDefault="00A145A0">
      <w:pPr>
        <w:rPr>
          <w:sz w:val="20"/>
          <w:szCs w:val="20"/>
        </w:rPr>
      </w:pPr>
      <w:r w:rsidRPr="00016720">
        <w:rPr>
          <w:sz w:val="20"/>
          <w:szCs w:val="20"/>
        </w:rPr>
        <w:t>Developed and administered all reward, recognition and recreation programs</w:t>
      </w:r>
      <w:r w:rsidR="006A1CF6">
        <w:rPr>
          <w:sz w:val="20"/>
          <w:szCs w:val="20"/>
        </w:rPr>
        <w:t>.</w:t>
      </w:r>
    </w:p>
    <w:p w:rsidR="00A145A0" w:rsidRDefault="00A145A0" w:rsidP="006D0663">
      <w:pPr>
        <w:tabs>
          <w:tab w:val="right" w:pos="10080"/>
        </w:tabs>
        <w:spacing w:after="0"/>
      </w:pPr>
      <w:r w:rsidRPr="00F476BA">
        <w:rPr>
          <w:b/>
        </w:rPr>
        <w:t>Personnel Assistant</w:t>
      </w:r>
      <w:r>
        <w:tab/>
      </w:r>
      <w:r w:rsidRPr="004132E3">
        <w:rPr>
          <w:i/>
          <w:sz w:val="20"/>
          <w:szCs w:val="20"/>
        </w:rPr>
        <w:t>3/83 – 6/84</w:t>
      </w:r>
    </w:p>
    <w:p w:rsidR="00A145A0" w:rsidRPr="00016720" w:rsidRDefault="00F476BA">
      <w:pPr>
        <w:rPr>
          <w:sz w:val="20"/>
          <w:szCs w:val="20"/>
        </w:rPr>
      </w:pPr>
      <w:r w:rsidRPr="00016720">
        <w:rPr>
          <w:sz w:val="20"/>
          <w:szCs w:val="20"/>
        </w:rPr>
        <w:t>New college graduate program participant</w:t>
      </w:r>
      <w:r w:rsidR="006A1CF6">
        <w:rPr>
          <w:sz w:val="20"/>
          <w:szCs w:val="20"/>
        </w:rPr>
        <w:t>.</w:t>
      </w:r>
    </w:p>
    <w:p w:rsidR="00636368" w:rsidRDefault="00636368">
      <w:pPr>
        <w:spacing w:after="0"/>
        <w:rPr>
          <w:b/>
          <w:u w:val="single"/>
        </w:rPr>
      </w:pPr>
      <w:r>
        <w:rPr>
          <w:b/>
          <w:u w:val="single"/>
        </w:rPr>
        <w:br w:type="page"/>
      </w:r>
    </w:p>
    <w:p w:rsidR="008C4B49" w:rsidRPr="00727FCA" w:rsidRDefault="008C4B49" w:rsidP="00727FCA">
      <w:pPr>
        <w:spacing w:after="0"/>
        <w:rPr>
          <w:b/>
          <w:u w:val="single"/>
        </w:rPr>
      </w:pPr>
      <w:r w:rsidRPr="00727FCA">
        <w:rPr>
          <w:b/>
          <w:u w:val="single"/>
        </w:rPr>
        <w:lastRenderedPageBreak/>
        <w:t>EDUCATION</w:t>
      </w:r>
    </w:p>
    <w:p w:rsidR="008C4B49" w:rsidRPr="00556BBB" w:rsidRDefault="00547288" w:rsidP="006D0663">
      <w:pPr>
        <w:tabs>
          <w:tab w:val="right" w:pos="10080"/>
        </w:tabs>
        <w:spacing w:after="0"/>
        <w:rPr>
          <w:b/>
        </w:rPr>
      </w:pPr>
      <w:r w:rsidRPr="00F476BA">
        <w:rPr>
          <w:b/>
        </w:rPr>
        <w:t>M.A.</w:t>
      </w:r>
      <w:r w:rsidR="00F476BA">
        <w:rPr>
          <w:b/>
        </w:rPr>
        <w:t xml:space="preserve"> </w:t>
      </w:r>
      <w:r w:rsidRPr="00F476BA">
        <w:rPr>
          <w:b/>
        </w:rPr>
        <w:t>Industrial Relations</w:t>
      </w:r>
      <w:r>
        <w:tab/>
      </w:r>
      <w:r w:rsidRPr="00556BBB">
        <w:rPr>
          <w:b/>
        </w:rPr>
        <w:t>12/83</w:t>
      </w:r>
    </w:p>
    <w:p w:rsidR="00547288" w:rsidRPr="00016720" w:rsidRDefault="00547288">
      <w:pPr>
        <w:rPr>
          <w:sz w:val="20"/>
          <w:szCs w:val="20"/>
        </w:rPr>
      </w:pPr>
      <w:r w:rsidRPr="00016720">
        <w:rPr>
          <w:sz w:val="20"/>
          <w:szCs w:val="20"/>
        </w:rPr>
        <w:t>University of Minnesota, Minneapolis</w:t>
      </w:r>
    </w:p>
    <w:p w:rsidR="00547288" w:rsidRPr="00556BBB" w:rsidRDefault="00547288" w:rsidP="006D0663">
      <w:pPr>
        <w:tabs>
          <w:tab w:val="right" w:pos="10080"/>
        </w:tabs>
        <w:spacing w:after="0"/>
        <w:rPr>
          <w:b/>
        </w:rPr>
      </w:pPr>
      <w:r w:rsidRPr="00F476BA">
        <w:rPr>
          <w:b/>
        </w:rPr>
        <w:t>B.S. Business Administration</w:t>
      </w:r>
      <w:r>
        <w:t xml:space="preserve"> </w:t>
      </w:r>
      <w:r>
        <w:tab/>
      </w:r>
      <w:r w:rsidRPr="00556BBB">
        <w:rPr>
          <w:b/>
        </w:rPr>
        <w:t>5/81</w:t>
      </w:r>
    </w:p>
    <w:p w:rsidR="00547288" w:rsidRPr="00016720" w:rsidRDefault="00547288">
      <w:pPr>
        <w:rPr>
          <w:sz w:val="20"/>
          <w:szCs w:val="20"/>
        </w:rPr>
      </w:pPr>
      <w:r w:rsidRPr="00016720">
        <w:rPr>
          <w:sz w:val="20"/>
          <w:szCs w:val="20"/>
        </w:rPr>
        <w:t>University of New York, Buffalo</w:t>
      </w:r>
    </w:p>
    <w:p w:rsidR="00147C37" w:rsidRDefault="00147C37" w:rsidP="004875D9">
      <w:pPr>
        <w:spacing w:after="0"/>
        <w:rPr>
          <w:b/>
          <w:u w:val="single"/>
        </w:rPr>
      </w:pPr>
    </w:p>
    <w:p w:rsidR="00506157" w:rsidRDefault="00506157" w:rsidP="004875D9">
      <w:pPr>
        <w:spacing w:after="0"/>
      </w:pPr>
      <w:r>
        <w:rPr>
          <w:b/>
          <w:u w:val="single"/>
        </w:rPr>
        <w:t>BOARDS</w:t>
      </w:r>
    </w:p>
    <w:p w:rsidR="00506157" w:rsidRDefault="00506157" w:rsidP="004875D9">
      <w:pPr>
        <w:spacing w:after="0"/>
      </w:pPr>
      <w:r>
        <w:t>GOJO Industries</w:t>
      </w:r>
      <w:r w:rsidR="004A06FB">
        <w:t xml:space="preserve"> since 2012.  Compensation Committee Chair.</w:t>
      </w:r>
    </w:p>
    <w:p w:rsidR="00FD4E5A" w:rsidRDefault="00FD4E5A" w:rsidP="004875D9">
      <w:pPr>
        <w:spacing w:after="0"/>
      </w:pPr>
      <w:r>
        <w:t xml:space="preserve">BrightView </w:t>
      </w:r>
      <w:r w:rsidR="00FB686A">
        <w:t xml:space="preserve">Holdings </w:t>
      </w:r>
      <w:r>
        <w:t>Inc</w:t>
      </w:r>
      <w:r w:rsidR="00FB686A">
        <w:t>.</w:t>
      </w:r>
      <w:r>
        <w:t xml:space="preserve"> since 2019.  Compensation Committee Member.</w:t>
      </w:r>
    </w:p>
    <w:p w:rsidR="00147C37" w:rsidRDefault="00727FCA" w:rsidP="004875D9">
      <w:pPr>
        <w:spacing w:after="0"/>
        <w:rPr>
          <w:b/>
          <w:u w:val="single"/>
        </w:rPr>
      </w:pPr>
      <w:r>
        <w:rPr>
          <w:b/>
          <w:u w:val="single"/>
        </w:rPr>
        <w:br/>
      </w:r>
    </w:p>
    <w:p w:rsidR="00547288" w:rsidRPr="00727FCA" w:rsidRDefault="00547288" w:rsidP="004875D9">
      <w:pPr>
        <w:spacing w:after="0"/>
        <w:rPr>
          <w:b/>
          <w:u w:val="single"/>
        </w:rPr>
      </w:pPr>
      <w:r w:rsidRPr="00727FCA">
        <w:rPr>
          <w:b/>
          <w:u w:val="single"/>
        </w:rPr>
        <w:t>AFFILIATIONS</w:t>
      </w:r>
    </w:p>
    <w:p w:rsidR="000C6C3D" w:rsidRDefault="000C6C3D" w:rsidP="004875D9">
      <w:pPr>
        <w:spacing w:after="0"/>
        <w:rPr>
          <w:sz w:val="20"/>
          <w:szCs w:val="20"/>
        </w:rPr>
      </w:pPr>
      <w:r w:rsidRPr="000C6C3D">
        <w:rPr>
          <w:sz w:val="20"/>
          <w:szCs w:val="20"/>
        </w:rPr>
        <w:t xml:space="preserve">Fellow of the National Academy of Human Resources </w:t>
      </w:r>
    </w:p>
    <w:p w:rsidR="00547288" w:rsidRPr="00016720" w:rsidRDefault="000C6C3D" w:rsidP="004875D9">
      <w:pPr>
        <w:spacing w:after="0"/>
        <w:rPr>
          <w:sz w:val="20"/>
          <w:szCs w:val="20"/>
        </w:rPr>
      </w:pPr>
      <w:r w:rsidRPr="000C6C3D">
        <w:rPr>
          <w:sz w:val="20"/>
          <w:szCs w:val="20"/>
        </w:rPr>
        <w:t>Compensation Committee Chairma</w:t>
      </w:r>
      <w:r>
        <w:rPr>
          <w:sz w:val="20"/>
          <w:szCs w:val="20"/>
        </w:rPr>
        <w:t xml:space="preserve">n and </w:t>
      </w:r>
      <w:r w:rsidR="00547288" w:rsidRPr="00016720">
        <w:rPr>
          <w:sz w:val="20"/>
          <w:szCs w:val="20"/>
        </w:rPr>
        <w:t>Board Member Boys and Girls Club</w:t>
      </w:r>
      <w:r w:rsidR="00FD4E5A">
        <w:rPr>
          <w:sz w:val="20"/>
          <w:szCs w:val="20"/>
        </w:rPr>
        <w:t xml:space="preserve"> of </w:t>
      </w:r>
      <w:r w:rsidR="00547288" w:rsidRPr="00016720">
        <w:rPr>
          <w:sz w:val="20"/>
          <w:szCs w:val="20"/>
        </w:rPr>
        <w:t>Milwauke</w:t>
      </w:r>
      <w:r w:rsidR="00FD4E5A">
        <w:rPr>
          <w:sz w:val="20"/>
          <w:szCs w:val="20"/>
        </w:rPr>
        <w:t>e</w:t>
      </w:r>
    </w:p>
    <w:p w:rsidR="000C6C3D" w:rsidRDefault="000C6C3D" w:rsidP="004875D9">
      <w:pPr>
        <w:spacing w:after="0"/>
        <w:rPr>
          <w:sz w:val="20"/>
          <w:szCs w:val="20"/>
        </w:rPr>
      </w:pPr>
      <w:r w:rsidRPr="000C6C3D">
        <w:rPr>
          <w:sz w:val="20"/>
          <w:szCs w:val="20"/>
        </w:rPr>
        <w:t>University at Buffalo School of Management Dean’s Advisory Council</w:t>
      </w:r>
      <w:r w:rsidRPr="00016720">
        <w:rPr>
          <w:sz w:val="20"/>
          <w:szCs w:val="20"/>
        </w:rPr>
        <w:t xml:space="preserve"> </w:t>
      </w:r>
      <w:r>
        <w:rPr>
          <w:sz w:val="20"/>
          <w:szCs w:val="20"/>
        </w:rPr>
        <w:t>Member</w:t>
      </w:r>
    </w:p>
    <w:p w:rsidR="00547288" w:rsidRPr="00016720" w:rsidRDefault="00547288" w:rsidP="004875D9">
      <w:pPr>
        <w:spacing w:after="0"/>
        <w:rPr>
          <w:sz w:val="20"/>
          <w:szCs w:val="20"/>
        </w:rPr>
      </w:pPr>
      <w:r w:rsidRPr="00016720">
        <w:rPr>
          <w:sz w:val="20"/>
          <w:szCs w:val="20"/>
        </w:rPr>
        <w:t xml:space="preserve">Human Resources Policy Association </w:t>
      </w:r>
      <w:r w:rsidR="004A06FB">
        <w:rPr>
          <w:sz w:val="20"/>
          <w:szCs w:val="20"/>
        </w:rPr>
        <w:t>Execu</w:t>
      </w:r>
      <w:r w:rsidR="00FD4E5A">
        <w:rPr>
          <w:sz w:val="20"/>
          <w:szCs w:val="20"/>
        </w:rPr>
        <w:t>ti</w:t>
      </w:r>
      <w:r w:rsidR="004A06FB">
        <w:rPr>
          <w:sz w:val="20"/>
          <w:szCs w:val="20"/>
        </w:rPr>
        <w:t xml:space="preserve">ve </w:t>
      </w:r>
      <w:r w:rsidRPr="00016720">
        <w:rPr>
          <w:sz w:val="20"/>
          <w:szCs w:val="20"/>
        </w:rPr>
        <w:t>Board Member</w:t>
      </w:r>
      <w:r w:rsidR="004A06FB">
        <w:rPr>
          <w:sz w:val="20"/>
          <w:szCs w:val="20"/>
        </w:rPr>
        <w:t>, Chair of the Center of Executive Compensation</w:t>
      </w:r>
    </w:p>
    <w:p w:rsidR="00547288" w:rsidRPr="00016720" w:rsidRDefault="00FD4E5A" w:rsidP="004875D9">
      <w:pPr>
        <w:spacing w:after="0"/>
        <w:rPr>
          <w:sz w:val="20"/>
          <w:szCs w:val="20"/>
        </w:rPr>
      </w:pPr>
      <w:r>
        <w:rPr>
          <w:sz w:val="20"/>
          <w:szCs w:val="20"/>
        </w:rPr>
        <w:t xml:space="preserve">CHRO </w:t>
      </w:r>
      <w:r w:rsidR="00636368">
        <w:rPr>
          <w:sz w:val="20"/>
          <w:szCs w:val="20"/>
        </w:rPr>
        <w:t>Peer Round Table</w:t>
      </w:r>
      <w:r w:rsidR="00547288" w:rsidRPr="00016720">
        <w:rPr>
          <w:sz w:val="20"/>
          <w:szCs w:val="20"/>
        </w:rPr>
        <w:t xml:space="preserve"> </w:t>
      </w:r>
      <w:r w:rsidR="004A06FB">
        <w:rPr>
          <w:sz w:val="20"/>
          <w:szCs w:val="20"/>
        </w:rPr>
        <w:t xml:space="preserve">Board </w:t>
      </w:r>
      <w:r w:rsidR="00547288" w:rsidRPr="00016720">
        <w:rPr>
          <w:sz w:val="20"/>
          <w:szCs w:val="20"/>
        </w:rPr>
        <w:t>Member</w:t>
      </w:r>
      <w:r w:rsidR="00F476BA" w:rsidRPr="00016720">
        <w:rPr>
          <w:sz w:val="20"/>
          <w:szCs w:val="20"/>
        </w:rPr>
        <w:t>;</w:t>
      </w:r>
      <w:r w:rsidR="00547288" w:rsidRPr="00016720">
        <w:rPr>
          <w:sz w:val="20"/>
          <w:szCs w:val="20"/>
        </w:rPr>
        <w:t xml:space="preserve"> Secretary and Treasurer</w:t>
      </w:r>
    </w:p>
    <w:p w:rsidR="00A553BF" w:rsidRDefault="00547288" w:rsidP="000C6C3D">
      <w:pPr>
        <w:spacing w:after="0"/>
        <w:rPr>
          <w:sz w:val="20"/>
          <w:szCs w:val="20"/>
        </w:rPr>
      </w:pPr>
      <w:proofErr w:type="spellStart"/>
      <w:r w:rsidRPr="00016720">
        <w:rPr>
          <w:sz w:val="20"/>
          <w:szCs w:val="20"/>
        </w:rPr>
        <w:t>Alverno</w:t>
      </w:r>
      <w:proofErr w:type="spellEnd"/>
      <w:r w:rsidRPr="00016720">
        <w:rPr>
          <w:sz w:val="20"/>
          <w:szCs w:val="20"/>
        </w:rPr>
        <w:t xml:space="preserve"> College Business School Advisory Board</w:t>
      </w:r>
      <w:r w:rsidR="000C6C3D">
        <w:rPr>
          <w:sz w:val="20"/>
          <w:szCs w:val="20"/>
        </w:rPr>
        <w:t xml:space="preserve"> Member</w:t>
      </w:r>
    </w:p>
    <w:p w:rsidR="000C6C3D" w:rsidRDefault="000C6C3D" w:rsidP="000C6C3D">
      <w:pPr>
        <w:spacing w:after="0"/>
        <w:rPr>
          <w:sz w:val="20"/>
          <w:szCs w:val="20"/>
        </w:rPr>
      </w:pPr>
    </w:p>
    <w:p w:rsidR="00147C37" w:rsidRDefault="00147C37" w:rsidP="00636368">
      <w:pPr>
        <w:spacing w:after="0"/>
        <w:rPr>
          <w:b/>
          <w:u w:val="single"/>
        </w:rPr>
      </w:pPr>
    </w:p>
    <w:p w:rsidR="00636368" w:rsidRDefault="00636368" w:rsidP="00636368">
      <w:pPr>
        <w:spacing w:after="0"/>
        <w:rPr>
          <w:b/>
          <w:u w:val="single"/>
        </w:rPr>
      </w:pPr>
      <w:r w:rsidRPr="00636368">
        <w:rPr>
          <w:b/>
          <w:u w:val="single"/>
        </w:rPr>
        <w:t>PUBLICATIONS</w:t>
      </w:r>
    </w:p>
    <w:p w:rsidR="00636368" w:rsidRPr="001260E5" w:rsidRDefault="00095B8A">
      <w:pPr>
        <w:rPr>
          <w:rFonts w:eastAsia="Arial"/>
          <w:color w:val="000000" w:themeColor="text1"/>
          <w:sz w:val="20"/>
          <w:szCs w:val="20"/>
          <w:u w:val="single"/>
        </w:rPr>
      </w:pPr>
      <w:hyperlink r:id="rId8">
        <w:r w:rsidR="00636368" w:rsidRPr="00AA6170">
          <w:rPr>
            <w:rFonts w:eastAsia="Arial"/>
            <w:i/>
            <w:color w:val="000000" w:themeColor="text1"/>
            <w:sz w:val="20"/>
            <w:szCs w:val="20"/>
            <w:u w:val="single"/>
          </w:rPr>
          <w:t xml:space="preserve">Seven Steps to Conscious Inclusion: A Practical Guide to Accelerating More Women </w:t>
        </w:r>
        <w:proofErr w:type="gramStart"/>
        <w:r w:rsidR="00636368" w:rsidRPr="00AA6170">
          <w:rPr>
            <w:rFonts w:eastAsia="Arial"/>
            <w:i/>
            <w:color w:val="000000" w:themeColor="text1"/>
            <w:sz w:val="20"/>
            <w:szCs w:val="20"/>
            <w:u w:val="single"/>
          </w:rPr>
          <w:t>Into</w:t>
        </w:r>
        <w:proofErr w:type="gramEnd"/>
        <w:r w:rsidR="00636368" w:rsidRPr="00AA6170">
          <w:rPr>
            <w:rFonts w:eastAsia="Arial"/>
            <w:i/>
            <w:color w:val="000000" w:themeColor="text1"/>
            <w:sz w:val="20"/>
            <w:szCs w:val="20"/>
            <w:u w:val="single"/>
          </w:rPr>
          <w:t xml:space="preserve"> Leadership</w:t>
        </w:r>
      </w:hyperlink>
      <w:r w:rsidR="001260E5">
        <w:rPr>
          <w:rFonts w:eastAsia="Arial"/>
          <w:i/>
          <w:color w:val="000000" w:themeColor="text1"/>
          <w:sz w:val="20"/>
          <w:szCs w:val="20"/>
          <w:u w:val="single"/>
        </w:rPr>
        <w:t xml:space="preserve"> </w:t>
      </w:r>
      <w:r w:rsidR="001260E5">
        <w:rPr>
          <w:rFonts w:eastAsia="Arial"/>
          <w:i/>
          <w:color w:val="000000" w:themeColor="text1"/>
          <w:sz w:val="20"/>
          <w:szCs w:val="20"/>
          <w:u w:val="single"/>
        </w:rPr>
        <w:br/>
      </w:r>
      <w:r w:rsidR="001260E5" w:rsidRPr="001260E5">
        <w:rPr>
          <w:rFonts w:eastAsia="Arial"/>
          <w:color w:val="000000" w:themeColor="text1"/>
          <w:sz w:val="20"/>
          <w:szCs w:val="20"/>
        </w:rPr>
        <w:t>ManpowerGroup Report</w:t>
      </w:r>
      <w:r w:rsidR="00AA6170" w:rsidRPr="001260E5">
        <w:rPr>
          <w:rFonts w:eastAsia="Arial"/>
          <w:color w:val="000000" w:themeColor="text1"/>
          <w:sz w:val="20"/>
          <w:szCs w:val="20"/>
        </w:rPr>
        <w:t xml:space="preserve"> (</w:t>
      </w:r>
      <w:r w:rsidR="00636368" w:rsidRPr="001260E5">
        <w:rPr>
          <w:rFonts w:eastAsia="Arial"/>
          <w:color w:val="000000" w:themeColor="text1"/>
          <w:sz w:val="20"/>
          <w:szCs w:val="20"/>
        </w:rPr>
        <w:t>December 2015, author)</w:t>
      </w:r>
    </w:p>
    <w:p w:rsidR="00636368" w:rsidRPr="001260E5" w:rsidRDefault="00095B8A" w:rsidP="00636368">
      <w:pPr>
        <w:spacing w:after="0"/>
        <w:rPr>
          <w:rFonts w:eastAsia="Arial"/>
          <w:color w:val="000000" w:themeColor="text1"/>
          <w:sz w:val="20"/>
          <w:szCs w:val="20"/>
        </w:rPr>
      </w:pPr>
      <w:hyperlink r:id="rId9">
        <w:r w:rsidR="00636368" w:rsidRPr="00AA6170">
          <w:rPr>
            <w:rFonts w:eastAsia="Arial"/>
            <w:i/>
            <w:color w:val="000000" w:themeColor="text1"/>
            <w:sz w:val="20"/>
            <w:szCs w:val="20"/>
            <w:u w:val="single"/>
          </w:rPr>
          <w:t>Millennial Careers: 2020 Vision</w:t>
        </w:r>
      </w:hyperlink>
      <w:r w:rsidR="001260E5">
        <w:rPr>
          <w:rFonts w:eastAsia="Arial"/>
          <w:i/>
          <w:color w:val="000000" w:themeColor="text1"/>
          <w:sz w:val="20"/>
          <w:szCs w:val="20"/>
          <w:u w:val="single"/>
        </w:rPr>
        <w:t xml:space="preserve"> </w:t>
      </w:r>
      <w:r w:rsidR="001260E5">
        <w:rPr>
          <w:rFonts w:eastAsia="Arial"/>
          <w:i/>
          <w:color w:val="000000" w:themeColor="text1"/>
          <w:sz w:val="20"/>
          <w:szCs w:val="20"/>
          <w:u w:val="single"/>
        </w:rPr>
        <w:br/>
      </w:r>
      <w:r w:rsidR="001260E5" w:rsidRPr="001260E5">
        <w:rPr>
          <w:rFonts w:eastAsia="Arial"/>
          <w:color w:val="000000" w:themeColor="text1"/>
          <w:sz w:val="20"/>
          <w:szCs w:val="20"/>
        </w:rPr>
        <w:t>ManpowerGroup Report</w:t>
      </w:r>
      <w:r w:rsidR="00AA6170" w:rsidRPr="001260E5">
        <w:rPr>
          <w:rFonts w:eastAsia="Arial"/>
          <w:color w:val="000000" w:themeColor="text1"/>
          <w:sz w:val="20"/>
          <w:szCs w:val="20"/>
        </w:rPr>
        <w:t xml:space="preserve"> </w:t>
      </w:r>
      <w:r w:rsidR="00636368" w:rsidRPr="001260E5">
        <w:rPr>
          <w:rFonts w:eastAsia="Arial"/>
          <w:color w:val="000000" w:themeColor="text1"/>
          <w:sz w:val="20"/>
          <w:szCs w:val="20"/>
        </w:rPr>
        <w:t>(May 2016, author)</w:t>
      </w:r>
    </w:p>
    <w:p w:rsidR="00636368" w:rsidRPr="00AA6170" w:rsidRDefault="00636368" w:rsidP="00636368">
      <w:pPr>
        <w:spacing w:after="0"/>
        <w:rPr>
          <w:rFonts w:eastAsia="Arial"/>
          <w:color w:val="000000" w:themeColor="text1"/>
          <w:sz w:val="20"/>
          <w:szCs w:val="20"/>
        </w:rPr>
      </w:pPr>
    </w:p>
    <w:p w:rsidR="00636368" w:rsidRPr="001260E5" w:rsidRDefault="00095B8A" w:rsidP="00636368">
      <w:pPr>
        <w:spacing w:after="0"/>
        <w:rPr>
          <w:rFonts w:eastAsia="Arial"/>
          <w:color w:val="000000" w:themeColor="text1"/>
          <w:sz w:val="20"/>
          <w:szCs w:val="20"/>
        </w:rPr>
      </w:pPr>
      <w:hyperlink r:id="rId10">
        <w:r w:rsidR="00636368" w:rsidRPr="001260E5">
          <w:rPr>
            <w:rFonts w:eastAsia="Arial"/>
            <w:i/>
            <w:color w:val="000000" w:themeColor="text1"/>
            <w:sz w:val="20"/>
            <w:szCs w:val="20"/>
            <w:u w:val="single"/>
          </w:rPr>
          <w:t>"It’s the Company</w:t>
        </w:r>
        <w:r w:rsidR="001260E5">
          <w:rPr>
            <w:rFonts w:eastAsia="Arial"/>
            <w:i/>
            <w:color w:val="000000" w:themeColor="text1"/>
            <w:sz w:val="20"/>
            <w:szCs w:val="20"/>
            <w:u w:val="single"/>
          </w:rPr>
          <w:t>’s Job to Help Employees Learn”</w:t>
        </w:r>
        <w:r w:rsidR="001260E5" w:rsidRPr="001260E5">
          <w:rPr>
            <w:rFonts w:eastAsia="Arial"/>
            <w:i/>
            <w:color w:val="000000" w:themeColor="text1"/>
            <w:sz w:val="20"/>
            <w:szCs w:val="20"/>
            <w:u w:val="single"/>
          </w:rPr>
          <w:br/>
        </w:r>
        <w:r w:rsidR="00636368" w:rsidRPr="001260E5">
          <w:rPr>
            <w:rFonts w:eastAsia="Arial"/>
            <w:color w:val="000000" w:themeColor="text1"/>
            <w:sz w:val="20"/>
            <w:szCs w:val="20"/>
          </w:rPr>
          <w:t>Harvard</w:t>
        </w:r>
        <w:r w:rsidR="00636368" w:rsidRPr="001260E5">
          <w:rPr>
            <w:rFonts w:eastAsia="Arial"/>
            <w:i/>
            <w:color w:val="000000" w:themeColor="text1"/>
            <w:sz w:val="20"/>
            <w:szCs w:val="20"/>
          </w:rPr>
          <w:t xml:space="preserve"> </w:t>
        </w:r>
        <w:r w:rsidR="00636368" w:rsidRPr="001260E5">
          <w:rPr>
            <w:rFonts w:eastAsia="Arial"/>
            <w:color w:val="000000" w:themeColor="text1"/>
            <w:sz w:val="20"/>
            <w:szCs w:val="20"/>
          </w:rPr>
          <w:t>Business</w:t>
        </w:r>
        <w:r w:rsidR="00636368" w:rsidRPr="001260E5">
          <w:rPr>
            <w:rFonts w:eastAsia="Arial"/>
            <w:i/>
            <w:color w:val="000000" w:themeColor="text1"/>
            <w:sz w:val="20"/>
            <w:szCs w:val="20"/>
          </w:rPr>
          <w:t xml:space="preserve"> </w:t>
        </w:r>
        <w:r w:rsidR="00636368" w:rsidRPr="001260E5">
          <w:rPr>
            <w:rFonts w:eastAsia="Arial"/>
            <w:color w:val="000000" w:themeColor="text1"/>
            <w:sz w:val="20"/>
            <w:szCs w:val="20"/>
          </w:rPr>
          <w:t>Review</w:t>
        </w:r>
      </w:hyperlink>
      <w:r w:rsidR="001260E5" w:rsidRPr="001260E5">
        <w:rPr>
          <w:rFonts w:eastAsia="Arial"/>
          <w:i/>
          <w:color w:val="000000" w:themeColor="text1"/>
          <w:sz w:val="20"/>
          <w:szCs w:val="20"/>
        </w:rPr>
        <w:t xml:space="preserve">  </w:t>
      </w:r>
      <w:r w:rsidR="00AA6170" w:rsidRPr="001260E5">
        <w:rPr>
          <w:rFonts w:eastAsia="Arial"/>
          <w:color w:val="000000" w:themeColor="text1"/>
          <w:sz w:val="20"/>
          <w:szCs w:val="20"/>
        </w:rPr>
        <w:t xml:space="preserve">(September 2016, </w:t>
      </w:r>
      <w:r w:rsidR="00636368" w:rsidRPr="001260E5">
        <w:rPr>
          <w:rFonts w:eastAsia="Arial"/>
          <w:color w:val="000000" w:themeColor="text1"/>
          <w:sz w:val="20"/>
          <w:szCs w:val="20"/>
        </w:rPr>
        <w:t>co-author</w:t>
      </w:r>
      <w:r w:rsidR="001260E5">
        <w:rPr>
          <w:rFonts w:eastAsia="Arial"/>
          <w:color w:val="000000" w:themeColor="text1"/>
          <w:sz w:val="20"/>
          <w:szCs w:val="20"/>
        </w:rPr>
        <w:t>ed</w:t>
      </w:r>
      <w:r w:rsidR="00636368" w:rsidRPr="001260E5">
        <w:rPr>
          <w:rFonts w:eastAsia="Arial"/>
          <w:color w:val="000000" w:themeColor="text1"/>
          <w:sz w:val="20"/>
          <w:szCs w:val="20"/>
        </w:rPr>
        <w:t xml:space="preserve"> with Tomas Chamorro-Premuzic</w:t>
      </w:r>
      <w:r w:rsidR="00AA6170" w:rsidRPr="001260E5">
        <w:rPr>
          <w:rFonts w:eastAsia="Arial"/>
          <w:color w:val="000000" w:themeColor="text1"/>
          <w:sz w:val="20"/>
          <w:szCs w:val="20"/>
        </w:rPr>
        <w:t>)</w:t>
      </w:r>
      <w:r w:rsidR="00636368" w:rsidRPr="001260E5">
        <w:rPr>
          <w:rFonts w:eastAsia="Arial"/>
          <w:color w:val="000000" w:themeColor="text1"/>
          <w:sz w:val="20"/>
          <w:szCs w:val="20"/>
        </w:rPr>
        <w:t xml:space="preserve"> </w:t>
      </w:r>
    </w:p>
    <w:p w:rsidR="003C5769" w:rsidRPr="001260E5" w:rsidRDefault="003C5769" w:rsidP="00636368">
      <w:pPr>
        <w:spacing w:after="0"/>
        <w:rPr>
          <w:rFonts w:eastAsia="Arial"/>
          <w:color w:val="000000" w:themeColor="text1"/>
          <w:sz w:val="20"/>
          <w:szCs w:val="20"/>
        </w:rPr>
      </w:pPr>
    </w:p>
    <w:p w:rsidR="00AA6170" w:rsidRDefault="00095B8A" w:rsidP="00AA6170">
      <w:pPr>
        <w:spacing w:after="0"/>
        <w:rPr>
          <w:rFonts w:eastAsia="Arial"/>
          <w:color w:val="000000" w:themeColor="text1"/>
          <w:sz w:val="20"/>
          <w:szCs w:val="20"/>
        </w:rPr>
      </w:pPr>
      <w:hyperlink r:id="rId11" w:history="1">
        <w:r w:rsidR="003C5769" w:rsidRPr="00AA6170">
          <w:rPr>
            <w:rStyle w:val="Hyperlink"/>
            <w:i/>
            <w:color w:val="000000" w:themeColor="text1"/>
            <w:sz w:val="20"/>
            <w:szCs w:val="20"/>
          </w:rPr>
          <w:t xml:space="preserve">"6 Things </w:t>
        </w:r>
        <w:proofErr w:type="gramStart"/>
        <w:r w:rsidR="003C5769" w:rsidRPr="00AA6170">
          <w:rPr>
            <w:rStyle w:val="Hyperlink"/>
            <w:i/>
            <w:color w:val="000000" w:themeColor="text1"/>
            <w:sz w:val="20"/>
            <w:szCs w:val="20"/>
          </w:rPr>
          <w:t>To</w:t>
        </w:r>
        <w:proofErr w:type="gramEnd"/>
        <w:r w:rsidR="003C5769" w:rsidRPr="00AA6170">
          <w:rPr>
            <w:rStyle w:val="Hyperlink"/>
            <w:i/>
            <w:color w:val="000000" w:themeColor="text1"/>
            <w:sz w:val="20"/>
            <w:szCs w:val="20"/>
          </w:rPr>
          <w:t xml:space="preserve"> Do When Your Job Kills Your Curiosity" </w:t>
        </w:r>
        <w:r w:rsidR="001260E5">
          <w:rPr>
            <w:rStyle w:val="Hyperlink"/>
            <w:i/>
            <w:color w:val="000000" w:themeColor="text1"/>
            <w:sz w:val="20"/>
            <w:szCs w:val="20"/>
          </w:rPr>
          <w:br/>
        </w:r>
        <w:r w:rsidR="003C5769" w:rsidRPr="001260E5">
          <w:rPr>
            <w:rStyle w:val="Hyperlink"/>
            <w:color w:val="000000" w:themeColor="text1"/>
            <w:sz w:val="20"/>
            <w:szCs w:val="20"/>
            <w:u w:val="none"/>
          </w:rPr>
          <w:t>Fast Company</w:t>
        </w:r>
      </w:hyperlink>
      <w:r w:rsidR="001260E5">
        <w:rPr>
          <w:rFonts w:ascii="Calibri" w:hAnsi="Calibri"/>
          <w:i/>
          <w:color w:val="000000" w:themeColor="text1"/>
          <w:sz w:val="20"/>
          <w:szCs w:val="20"/>
        </w:rPr>
        <w:t xml:space="preserve"> </w:t>
      </w:r>
      <w:r w:rsidR="00AA6170" w:rsidRPr="00AA6170">
        <w:rPr>
          <w:rFonts w:eastAsia="Arial"/>
          <w:color w:val="000000" w:themeColor="text1"/>
          <w:sz w:val="20"/>
          <w:szCs w:val="20"/>
        </w:rPr>
        <w:t>(July 2016, co-author</w:t>
      </w:r>
      <w:r w:rsidR="001260E5">
        <w:rPr>
          <w:rFonts w:eastAsia="Arial"/>
          <w:color w:val="000000" w:themeColor="text1"/>
          <w:sz w:val="20"/>
          <w:szCs w:val="20"/>
        </w:rPr>
        <w:t xml:space="preserve">ed </w:t>
      </w:r>
      <w:r w:rsidR="00AA6170" w:rsidRPr="00AA6170">
        <w:rPr>
          <w:rFonts w:eastAsia="Arial"/>
          <w:color w:val="000000" w:themeColor="text1"/>
          <w:sz w:val="20"/>
          <w:szCs w:val="20"/>
        </w:rPr>
        <w:t xml:space="preserve">with Tomas Chamorro-Premuzic) </w:t>
      </w:r>
    </w:p>
    <w:p w:rsidR="0036788B" w:rsidRDefault="0036788B" w:rsidP="00AA6170">
      <w:pPr>
        <w:spacing w:after="0"/>
        <w:rPr>
          <w:rFonts w:eastAsia="Arial"/>
          <w:color w:val="000000" w:themeColor="text1"/>
          <w:sz w:val="20"/>
          <w:szCs w:val="20"/>
        </w:rPr>
      </w:pPr>
    </w:p>
    <w:p w:rsidR="0036788B" w:rsidRPr="0036788B" w:rsidRDefault="00095B8A" w:rsidP="00AA6170">
      <w:pPr>
        <w:spacing w:after="0"/>
        <w:rPr>
          <w:rStyle w:val="Hyperlink"/>
          <w:i/>
          <w:color w:val="000000" w:themeColor="text1"/>
        </w:rPr>
      </w:pPr>
      <w:hyperlink r:id="rId12" w:history="1">
        <w:r w:rsidR="0036788B" w:rsidRPr="0036788B">
          <w:rPr>
            <w:rStyle w:val="Hyperlink"/>
            <w:i/>
            <w:color w:val="000000" w:themeColor="text1"/>
            <w:sz w:val="20"/>
            <w:szCs w:val="20"/>
          </w:rPr>
          <w:t>The Rise of HR: Wisdom from 73 Thought Leaders</w:t>
        </w:r>
      </w:hyperlink>
    </w:p>
    <w:p w:rsidR="0036788B" w:rsidRPr="007A5A83" w:rsidRDefault="0036788B" w:rsidP="00AA6170">
      <w:pPr>
        <w:spacing w:after="0"/>
        <w:rPr>
          <w:rFonts w:eastAsia="Arial"/>
          <w:sz w:val="20"/>
          <w:szCs w:val="20"/>
        </w:rPr>
      </w:pPr>
      <w:r w:rsidRPr="007A5A83">
        <w:rPr>
          <w:rFonts w:eastAsia="Arial"/>
          <w:sz w:val="20"/>
          <w:szCs w:val="20"/>
        </w:rPr>
        <w:t xml:space="preserve">HR Certification Institute (Copyright 2017, </w:t>
      </w:r>
      <w:proofErr w:type="gramStart"/>
      <w:r w:rsidRPr="007A5A83">
        <w:rPr>
          <w:rFonts w:eastAsia="Arial"/>
          <w:sz w:val="20"/>
          <w:szCs w:val="20"/>
        </w:rPr>
        <w:t>Author</w:t>
      </w:r>
      <w:r w:rsidR="007A5A83">
        <w:rPr>
          <w:rFonts w:eastAsia="Arial"/>
          <w:sz w:val="20"/>
          <w:szCs w:val="20"/>
        </w:rPr>
        <w:t xml:space="preserve"> </w:t>
      </w:r>
      <w:r w:rsidRPr="007A5A83">
        <w:rPr>
          <w:rFonts w:eastAsia="Arial"/>
          <w:sz w:val="20"/>
          <w:szCs w:val="20"/>
        </w:rPr>
        <w:t xml:space="preserve"> </w:t>
      </w:r>
      <w:r w:rsidR="007A5A83">
        <w:rPr>
          <w:rFonts w:eastAsia="Arial"/>
          <w:sz w:val="20"/>
          <w:szCs w:val="20"/>
        </w:rPr>
        <w:t>“</w:t>
      </w:r>
      <w:proofErr w:type="gramEnd"/>
      <w:r w:rsidRPr="007A5A83">
        <w:rPr>
          <w:rFonts w:eastAsia="Arial"/>
          <w:sz w:val="20"/>
          <w:szCs w:val="20"/>
        </w:rPr>
        <w:t>Driving Time to Value in the Human Age</w:t>
      </w:r>
      <w:r w:rsidR="007A5A83">
        <w:rPr>
          <w:rFonts w:eastAsia="Arial"/>
          <w:sz w:val="20"/>
          <w:szCs w:val="20"/>
        </w:rPr>
        <w:t>”</w:t>
      </w:r>
      <w:r w:rsidRPr="007A5A83">
        <w:rPr>
          <w:rFonts w:eastAsia="Arial"/>
          <w:sz w:val="20"/>
          <w:szCs w:val="20"/>
        </w:rPr>
        <w:t xml:space="preserve"> chapter</w:t>
      </w:r>
      <w:r w:rsidR="007A5A83">
        <w:rPr>
          <w:rFonts w:eastAsia="Arial"/>
          <w:sz w:val="20"/>
          <w:szCs w:val="20"/>
        </w:rPr>
        <w:t xml:space="preserve"> 4</w:t>
      </w:r>
      <w:r w:rsidRPr="007A5A83">
        <w:rPr>
          <w:rFonts w:eastAsia="Arial"/>
          <w:sz w:val="20"/>
          <w:szCs w:val="20"/>
        </w:rPr>
        <w:t xml:space="preserve">) </w:t>
      </w:r>
    </w:p>
    <w:p w:rsidR="0036788B" w:rsidRPr="0036788B" w:rsidRDefault="0036788B" w:rsidP="00AA6170">
      <w:pPr>
        <w:spacing w:after="0"/>
        <w:rPr>
          <w:rStyle w:val="Hyperlink"/>
          <w:color w:val="000000" w:themeColor="text1"/>
          <w:u w:val="none"/>
        </w:rPr>
      </w:pPr>
    </w:p>
    <w:p w:rsidR="0036788B" w:rsidRPr="0036788B" w:rsidRDefault="0036788B" w:rsidP="00AA6170">
      <w:pPr>
        <w:spacing w:after="0"/>
        <w:rPr>
          <w:rStyle w:val="Hyperlink"/>
          <w:color w:val="000000" w:themeColor="text1"/>
          <w:u w:val="none"/>
        </w:rPr>
      </w:pPr>
    </w:p>
    <w:sectPr w:rsidR="0036788B" w:rsidRPr="0036788B" w:rsidSect="00556BBB">
      <w:headerReference w:type="default" r:id="rId13"/>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386" w:rsidRDefault="00137386" w:rsidP="00457B52">
      <w:pPr>
        <w:spacing w:after="0"/>
      </w:pPr>
      <w:r>
        <w:separator/>
      </w:r>
    </w:p>
  </w:endnote>
  <w:endnote w:type="continuationSeparator" w:id="0">
    <w:p w:rsidR="00137386" w:rsidRDefault="00137386" w:rsidP="00457B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386" w:rsidRDefault="00137386" w:rsidP="00457B52">
      <w:pPr>
        <w:spacing w:after="0"/>
      </w:pPr>
      <w:r>
        <w:separator/>
      </w:r>
    </w:p>
  </w:footnote>
  <w:footnote w:type="continuationSeparator" w:id="0">
    <w:p w:rsidR="00137386" w:rsidRDefault="00137386" w:rsidP="00457B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B52" w:rsidRPr="00556BBB" w:rsidRDefault="00787E41" w:rsidP="00457B52">
    <w:pPr>
      <w:pStyle w:val="Header"/>
      <w:spacing w:after="0"/>
      <w:rPr>
        <w:b/>
        <w:sz w:val="20"/>
        <w:szCs w:val="16"/>
      </w:rPr>
    </w:pPr>
    <w:r w:rsidRPr="00556BBB">
      <w:rPr>
        <w:b/>
        <w:sz w:val="20"/>
        <w:szCs w:val="16"/>
      </w:rPr>
      <w:t>Mara Swan Resume</w:t>
    </w:r>
  </w:p>
  <w:p w:rsidR="00457B52" w:rsidRPr="00787E41" w:rsidRDefault="00457B52" w:rsidP="00457B52">
    <w:pPr>
      <w:pStyle w:val="Header"/>
      <w:spacing w:after="0"/>
      <w:rPr>
        <w:sz w:val="16"/>
        <w:szCs w:val="16"/>
      </w:rPr>
    </w:pPr>
    <w:r w:rsidRPr="00787E41">
      <w:rPr>
        <w:sz w:val="16"/>
        <w:szCs w:val="16"/>
      </w:rPr>
      <w:t xml:space="preserve">Page </w:t>
    </w:r>
    <w:r w:rsidRPr="00787E41">
      <w:rPr>
        <w:sz w:val="16"/>
        <w:szCs w:val="16"/>
      </w:rPr>
      <w:fldChar w:fldCharType="begin"/>
    </w:r>
    <w:r w:rsidRPr="00787E41">
      <w:rPr>
        <w:sz w:val="16"/>
        <w:szCs w:val="16"/>
      </w:rPr>
      <w:instrText xml:space="preserve"> PAGE   \* MERGEFORMAT </w:instrText>
    </w:r>
    <w:r w:rsidRPr="00787E41">
      <w:rPr>
        <w:sz w:val="16"/>
        <w:szCs w:val="16"/>
      </w:rPr>
      <w:fldChar w:fldCharType="separate"/>
    </w:r>
    <w:r w:rsidR="006A5C98">
      <w:rPr>
        <w:noProof/>
        <w:sz w:val="16"/>
        <w:szCs w:val="16"/>
      </w:rPr>
      <w:t>3</w:t>
    </w:r>
    <w:r w:rsidRPr="00787E41">
      <w:rPr>
        <w:sz w:val="16"/>
        <w:szCs w:val="16"/>
      </w:rPr>
      <w:fldChar w:fldCharType="end"/>
    </w:r>
  </w:p>
  <w:p w:rsidR="00457B52" w:rsidRDefault="00457B52" w:rsidP="00457B52">
    <w:pPr>
      <w:pStyle w:val="Header"/>
      <w:spacing w:after="0"/>
    </w:pPr>
  </w:p>
  <w:p w:rsidR="00457B52" w:rsidRDefault="00457B52" w:rsidP="00457B52">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A4335"/>
    <w:multiLevelType w:val="hybridMultilevel"/>
    <w:tmpl w:val="FEB2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C039D"/>
    <w:multiLevelType w:val="hybridMultilevel"/>
    <w:tmpl w:val="8464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BF"/>
    <w:rsid w:val="00016720"/>
    <w:rsid w:val="0003011C"/>
    <w:rsid w:val="00046FDF"/>
    <w:rsid w:val="00060795"/>
    <w:rsid w:val="00095B8A"/>
    <w:rsid w:val="000C6C3D"/>
    <w:rsid w:val="000D0D9D"/>
    <w:rsid w:val="00110BF7"/>
    <w:rsid w:val="00111C0C"/>
    <w:rsid w:val="00120388"/>
    <w:rsid w:val="001260E5"/>
    <w:rsid w:val="00137386"/>
    <w:rsid w:val="00147C37"/>
    <w:rsid w:val="00166E5D"/>
    <w:rsid w:val="00174A45"/>
    <w:rsid w:val="00182F66"/>
    <w:rsid w:val="001A5A3A"/>
    <w:rsid w:val="001B627E"/>
    <w:rsid w:val="001B7AC7"/>
    <w:rsid w:val="0029747A"/>
    <w:rsid w:val="002B05B5"/>
    <w:rsid w:val="002C6B69"/>
    <w:rsid w:val="0036788B"/>
    <w:rsid w:val="003C2255"/>
    <w:rsid w:val="003C5769"/>
    <w:rsid w:val="0040788B"/>
    <w:rsid w:val="004132E3"/>
    <w:rsid w:val="00457B52"/>
    <w:rsid w:val="004875D9"/>
    <w:rsid w:val="004A06FB"/>
    <w:rsid w:val="00506157"/>
    <w:rsid w:val="0052378A"/>
    <w:rsid w:val="00547288"/>
    <w:rsid w:val="00556BBB"/>
    <w:rsid w:val="00636368"/>
    <w:rsid w:val="006A1CF6"/>
    <w:rsid w:val="006A5C98"/>
    <w:rsid w:val="006B506B"/>
    <w:rsid w:val="006D0663"/>
    <w:rsid w:val="006D7C41"/>
    <w:rsid w:val="006E4F3C"/>
    <w:rsid w:val="00727FCA"/>
    <w:rsid w:val="0078638C"/>
    <w:rsid w:val="00787E41"/>
    <w:rsid w:val="007A5A83"/>
    <w:rsid w:val="007C5D50"/>
    <w:rsid w:val="007F301B"/>
    <w:rsid w:val="0082301D"/>
    <w:rsid w:val="00825885"/>
    <w:rsid w:val="008B6680"/>
    <w:rsid w:val="008C4B49"/>
    <w:rsid w:val="009F4498"/>
    <w:rsid w:val="00A06775"/>
    <w:rsid w:val="00A145A0"/>
    <w:rsid w:val="00A3219F"/>
    <w:rsid w:val="00A553BF"/>
    <w:rsid w:val="00A874F7"/>
    <w:rsid w:val="00AA6170"/>
    <w:rsid w:val="00AD06D0"/>
    <w:rsid w:val="00B33AEC"/>
    <w:rsid w:val="00BC5145"/>
    <w:rsid w:val="00C94371"/>
    <w:rsid w:val="00CB0EEB"/>
    <w:rsid w:val="00CD4FC4"/>
    <w:rsid w:val="00DF633E"/>
    <w:rsid w:val="00EA65FA"/>
    <w:rsid w:val="00EF0572"/>
    <w:rsid w:val="00EF10DC"/>
    <w:rsid w:val="00F404B1"/>
    <w:rsid w:val="00F43E36"/>
    <w:rsid w:val="00F476BA"/>
    <w:rsid w:val="00F70DC9"/>
    <w:rsid w:val="00FB686A"/>
    <w:rsid w:val="00FD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1CDB2-77AF-E646-8351-4F6E5087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2F66"/>
    <w:pPr>
      <w:spacing w:after="200"/>
    </w:pPr>
    <w:rPr>
      <w:rFonts w:ascii="Arial" w:hAnsi="Arial" w:cs="Arial"/>
      <w:sz w:val="22"/>
      <w:szCs w:val="22"/>
    </w:rPr>
  </w:style>
  <w:style w:type="paragraph" w:styleId="Heading1">
    <w:name w:val="heading 1"/>
    <w:basedOn w:val="Normal"/>
    <w:next w:val="Normal"/>
    <w:link w:val="Heading1Char"/>
    <w:uiPriority w:val="9"/>
    <w:qFormat/>
    <w:rsid w:val="00182F66"/>
    <w:pPr>
      <w:keepNext/>
      <w:keepLines/>
      <w:outlineLvl w:val="0"/>
    </w:pPr>
    <w:rPr>
      <w:rFonts w:eastAsia="Times New Roman"/>
      <w:b/>
      <w:bCs/>
      <w:color w:val="5F81AA"/>
      <w:sz w:val="28"/>
      <w:szCs w:val="28"/>
    </w:rPr>
  </w:style>
  <w:style w:type="paragraph" w:styleId="Heading2">
    <w:name w:val="heading 2"/>
    <w:basedOn w:val="Normal"/>
    <w:next w:val="Normal"/>
    <w:link w:val="Heading2Char"/>
    <w:uiPriority w:val="9"/>
    <w:unhideWhenUsed/>
    <w:qFormat/>
    <w:rsid w:val="00182F66"/>
    <w:pPr>
      <w:keepNext/>
      <w:keepLines/>
      <w:spacing w:before="200" w:after="0"/>
      <w:outlineLvl w:val="1"/>
    </w:pPr>
    <w:rPr>
      <w:rFonts w:eastAsia="Times New Roman" w:cs="Times New Roman"/>
      <w:b/>
      <w:bCs/>
      <w:color w:val="6698C2"/>
      <w:sz w:val="28"/>
      <w:szCs w:val="26"/>
    </w:rPr>
  </w:style>
  <w:style w:type="paragraph" w:styleId="Heading3">
    <w:name w:val="heading 3"/>
    <w:basedOn w:val="Normal"/>
    <w:next w:val="Normal"/>
    <w:link w:val="Heading3Char"/>
    <w:uiPriority w:val="9"/>
    <w:unhideWhenUsed/>
    <w:qFormat/>
    <w:rsid w:val="00182F66"/>
    <w:pPr>
      <w:keepNext/>
      <w:keepLines/>
      <w:spacing w:before="200" w:after="0"/>
      <w:outlineLvl w:val="2"/>
    </w:pPr>
    <w:rPr>
      <w:rFonts w:eastAsia="Times New Roman"/>
      <w:b/>
      <w:bCs/>
      <w:color w:val="7EA190"/>
      <w:sz w:val="28"/>
      <w:szCs w:val="28"/>
    </w:rPr>
  </w:style>
  <w:style w:type="paragraph" w:styleId="Heading4">
    <w:name w:val="heading 4"/>
    <w:basedOn w:val="Heading3"/>
    <w:next w:val="Normal"/>
    <w:link w:val="Heading4Char"/>
    <w:uiPriority w:val="9"/>
    <w:unhideWhenUsed/>
    <w:qFormat/>
    <w:rsid w:val="00182F66"/>
    <w:pPr>
      <w:outlineLvl w:val="3"/>
    </w:pPr>
    <w:rPr>
      <w:color w:val="C8504F"/>
    </w:rPr>
  </w:style>
  <w:style w:type="paragraph" w:styleId="Heading5">
    <w:name w:val="heading 5"/>
    <w:basedOn w:val="Heading4"/>
    <w:next w:val="Normal"/>
    <w:link w:val="Heading5Char"/>
    <w:uiPriority w:val="9"/>
    <w:unhideWhenUsed/>
    <w:qFormat/>
    <w:rsid w:val="00182F66"/>
    <w:pPr>
      <w:outlineLvl w:val="4"/>
    </w:pPr>
    <w:rPr>
      <w:color w:val="D47C18"/>
    </w:rPr>
  </w:style>
  <w:style w:type="paragraph" w:styleId="Heading6">
    <w:name w:val="heading 6"/>
    <w:basedOn w:val="Heading1"/>
    <w:next w:val="Normal"/>
    <w:link w:val="Heading6Char"/>
    <w:uiPriority w:val="9"/>
    <w:unhideWhenUsed/>
    <w:qFormat/>
    <w:rsid w:val="00182F66"/>
    <w:pPr>
      <w:outlineLvl w:val="5"/>
    </w:pPr>
    <w:rPr>
      <w:b w:val="0"/>
      <w:sz w:val="22"/>
      <w:szCs w:val="22"/>
    </w:rPr>
  </w:style>
  <w:style w:type="paragraph" w:styleId="Heading7">
    <w:name w:val="heading 7"/>
    <w:basedOn w:val="Heading2"/>
    <w:next w:val="Normal"/>
    <w:link w:val="Heading7Char"/>
    <w:uiPriority w:val="9"/>
    <w:unhideWhenUsed/>
    <w:qFormat/>
    <w:rsid w:val="00182F66"/>
    <w:pPr>
      <w:outlineLvl w:val="6"/>
    </w:pPr>
    <w:rPr>
      <w:b w:val="0"/>
      <w:sz w:val="22"/>
      <w:szCs w:val="22"/>
    </w:rPr>
  </w:style>
  <w:style w:type="paragraph" w:styleId="Heading8">
    <w:name w:val="heading 8"/>
    <w:basedOn w:val="Heading3"/>
    <w:next w:val="Normal"/>
    <w:link w:val="Heading8Char"/>
    <w:uiPriority w:val="9"/>
    <w:unhideWhenUsed/>
    <w:qFormat/>
    <w:rsid w:val="00182F66"/>
    <w:pPr>
      <w:outlineLvl w:val="7"/>
    </w:pPr>
    <w:rPr>
      <w:b w:val="0"/>
      <w:sz w:val="22"/>
      <w:szCs w:val="22"/>
    </w:rPr>
  </w:style>
  <w:style w:type="paragraph" w:styleId="Heading9">
    <w:name w:val="heading 9"/>
    <w:basedOn w:val="Heading4"/>
    <w:next w:val="Normal"/>
    <w:link w:val="Heading9Char"/>
    <w:uiPriority w:val="9"/>
    <w:unhideWhenUsed/>
    <w:qFormat/>
    <w:rsid w:val="00182F66"/>
    <w:pPr>
      <w:outlineLvl w:val="8"/>
    </w:pPr>
    <w:rPr>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82F66"/>
    <w:pPr>
      <w:spacing w:after="0"/>
    </w:pPr>
  </w:style>
  <w:style w:type="character" w:customStyle="1" w:styleId="Heading1Char">
    <w:name w:val="Heading 1 Char"/>
    <w:link w:val="Heading1"/>
    <w:uiPriority w:val="9"/>
    <w:rsid w:val="00182F66"/>
    <w:rPr>
      <w:rFonts w:ascii="Arial" w:eastAsia="Times New Roman" w:hAnsi="Arial" w:cs="Arial"/>
      <w:b/>
      <w:bCs/>
      <w:color w:val="5F81AA"/>
      <w:sz w:val="28"/>
      <w:szCs w:val="28"/>
    </w:rPr>
  </w:style>
  <w:style w:type="character" w:customStyle="1" w:styleId="Heading2Char">
    <w:name w:val="Heading 2 Char"/>
    <w:link w:val="Heading2"/>
    <w:uiPriority w:val="9"/>
    <w:rsid w:val="00182F66"/>
    <w:rPr>
      <w:rFonts w:ascii="Arial" w:eastAsia="Times New Roman" w:hAnsi="Arial" w:cs="Times New Roman"/>
      <w:b/>
      <w:bCs/>
      <w:color w:val="6698C2"/>
      <w:sz w:val="28"/>
      <w:szCs w:val="26"/>
    </w:rPr>
  </w:style>
  <w:style w:type="character" w:customStyle="1" w:styleId="Heading3Char">
    <w:name w:val="Heading 3 Char"/>
    <w:link w:val="Heading3"/>
    <w:uiPriority w:val="9"/>
    <w:rsid w:val="00182F66"/>
    <w:rPr>
      <w:rFonts w:ascii="Arial" w:eastAsia="Times New Roman" w:hAnsi="Arial" w:cs="Arial"/>
      <w:b/>
      <w:bCs/>
      <w:color w:val="7EA190"/>
      <w:sz w:val="28"/>
      <w:szCs w:val="28"/>
    </w:rPr>
  </w:style>
  <w:style w:type="character" w:customStyle="1" w:styleId="Heading4Char">
    <w:name w:val="Heading 4 Char"/>
    <w:link w:val="Heading4"/>
    <w:uiPriority w:val="9"/>
    <w:rsid w:val="00182F66"/>
    <w:rPr>
      <w:rFonts w:ascii="Arial" w:eastAsia="Times New Roman" w:hAnsi="Arial" w:cs="Arial"/>
      <w:b/>
      <w:bCs/>
      <w:color w:val="C8504F"/>
      <w:sz w:val="28"/>
      <w:szCs w:val="28"/>
    </w:rPr>
  </w:style>
  <w:style w:type="character" w:customStyle="1" w:styleId="Heading5Char">
    <w:name w:val="Heading 5 Char"/>
    <w:link w:val="Heading5"/>
    <w:uiPriority w:val="9"/>
    <w:rsid w:val="00182F66"/>
    <w:rPr>
      <w:rFonts w:ascii="Arial" w:eastAsia="Times New Roman" w:hAnsi="Arial" w:cs="Arial"/>
      <w:b/>
      <w:bCs/>
      <w:color w:val="D47C18"/>
      <w:sz w:val="28"/>
      <w:szCs w:val="28"/>
    </w:rPr>
  </w:style>
  <w:style w:type="character" w:customStyle="1" w:styleId="Heading6Char">
    <w:name w:val="Heading 6 Char"/>
    <w:link w:val="Heading6"/>
    <w:uiPriority w:val="9"/>
    <w:rsid w:val="00182F66"/>
    <w:rPr>
      <w:rFonts w:ascii="Arial" w:eastAsia="Times New Roman" w:hAnsi="Arial" w:cs="Arial"/>
      <w:bCs/>
      <w:color w:val="5F81AA"/>
      <w:sz w:val="22"/>
      <w:szCs w:val="22"/>
    </w:rPr>
  </w:style>
  <w:style w:type="character" w:customStyle="1" w:styleId="Heading7Char">
    <w:name w:val="Heading 7 Char"/>
    <w:link w:val="Heading7"/>
    <w:uiPriority w:val="9"/>
    <w:rsid w:val="00182F66"/>
    <w:rPr>
      <w:rFonts w:ascii="Arial" w:eastAsia="Times New Roman" w:hAnsi="Arial"/>
      <w:bCs/>
      <w:color w:val="6698C2"/>
      <w:sz w:val="22"/>
      <w:szCs w:val="22"/>
    </w:rPr>
  </w:style>
  <w:style w:type="character" w:customStyle="1" w:styleId="Heading8Char">
    <w:name w:val="Heading 8 Char"/>
    <w:link w:val="Heading8"/>
    <w:uiPriority w:val="9"/>
    <w:rsid w:val="00182F66"/>
    <w:rPr>
      <w:rFonts w:ascii="Arial" w:eastAsia="Times New Roman" w:hAnsi="Arial" w:cs="Arial"/>
      <w:bCs/>
      <w:color w:val="7EA190"/>
      <w:sz w:val="22"/>
      <w:szCs w:val="22"/>
    </w:rPr>
  </w:style>
  <w:style w:type="character" w:customStyle="1" w:styleId="Heading9Char">
    <w:name w:val="Heading 9 Char"/>
    <w:link w:val="Heading9"/>
    <w:uiPriority w:val="9"/>
    <w:rsid w:val="00182F66"/>
    <w:rPr>
      <w:rFonts w:ascii="Arial" w:eastAsia="Times New Roman" w:hAnsi="Arial" w:cs="Arial"/>
      <w:bCs/>
      <w:color w:val="C8504F"/>
      <w:sz w:val="22"/>
      <w:szCs w:val="22"/>
    </w:rPr>
  </w:style>
  <w:style w:type="paragraph" w:styleId="Title">
    <w:name w:val="Title"/>
    <w:basedOn w:val="Heading5"/>
    <w:next w:val="Normal"/>
    <w:link w:val="TitleChar"/>
    <w:uiPriority w:val="10"/>
    <w:qFormat/>
    <w:rsid w:val="00182F66"/>
    <w:rPr>
      <w:b w:val="0"/>
      <w:sz w:val="22"/>
      <w:szCs w:val="22"/>
    </w:rPr>
  </w:style>
  <w:style w:type="character" w:customStyle="1" w:styleId="TitleChar">
    <w:name w:val="Title Char"/>
    <w:link w:val="Title"/>
    <w:uiPriority w:val="10"/>
    <w:rsid w:val="00182F66"/>
    <w:rPr>
      <w:rFonts w:ascii="Arial" w:eastAsia="Times New Roman" w:hAnsi="Arial" w:cs="Arial"/>
      <w:bCs/>
      <w:color w:val="D47C18"/>
      <w:sz w:val="22"/>
      <w:szCs w:val="22"/>
    </w:rPr>
  </w:style>
  <w:style w:type="character" w:styleId="Hyperlink">
    <w:name w:val="Hyperlink"/>
    <w:uiPriority w:val="99"/>
    <w:unhideWhenUsed/>
    <w:rsid w:val="00A553BF"/>
    <w:rPr>
      <w:color w:val="0000FF"/>
      <w:u w:val="single"/>
    </w:rPr>
  </w:style>
  <w:style w:type="paragraph" w:styleId="Header">
    <w:name w:val="header"/>
    <w:basedOn w:val="Normal"/>
    <w:link w:val="HeaderChar"/>
    <w:uiPriority w:val="99"/>
    <w:unhideWhenUsed/>
    <w:rsid w:val="00457B52"/>
    <w:pPr>
      <w:tabs>
        <w:tab w:val="center" w:pos="4680"/>
        <w:tab w:val="right" w:pos="9360"/>
      </w:tabs>
    </w:pPr>
  </w:style>
  <w:style w:type="character" w:customStyle="1" w:styleId="HeaderChar">
    <w:name w:val="Header Char"/>
    <w:link w:val="Header"/>
    <w:uiPriority w:val="99"/>
    <w:rsid w:val="00457B52"/>
    <w:rPr>
      <w:rFonts w:ascii="Arial" w:hAnsi="Arial" w:cs="Arial"/>
      <w:sz w:val="22"/>
      <w:szCs w:val="22"/>
    </w:rPr>
  </w:style>
  <w:style w:type="paragraph" w:styleId="Footer">
    <w:name w:val="footer"/>
    <w:basedOn w:val="Normal"/>
    <w:link w:val="FooterChar"/>
    <w:uiPriority w:val="99"/>
    <w:unhideWhenUsed/>
    <w:rsid w:val="00457B52"/>
    <w:pPr>
      <w:tabs>
        <w:tab w:val="center" w:pos="4680"/>
        <w:tab w:val="right" w:pos="9360"/>
      </w:tabs>
    </w:pPr>
  </w:style>
  <w:style w:type="character" w:customStyle="1" w:styleId="FooterChar">
    <w:name w:val="Footer Char"/>
    <w:link w:val="Footer"/>
    <w:uiPriority w:val="99"/>
    <w:rsid w:val="00457B52"/>
    <w:rPr>
      <w:rFonts w:ascii="Arial" w:hAnsi="Arial" w:cs="Arial"/>
      <w:sz w:val="22"/>
      <w:szCs w:val="22"/>
    </w:rPr>
  </w:style>
  <w:style w:type="character" w:styleId="FollowedHyperlink">
    <w:name w:val="FollowedHyperlink"/>
    <w:basedOn w:val="DefaultParagraphFont"/>
    <w:uiPriority w:val="99"/>
    <w:semiHidden/>
    <w:unhideWhenUsed/>
    <w:rsid w:val="0036788B"/>
    <w:rPr>
      <w:color w:val="6390C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powergroup.com/workforce-insights/world-of-work/women-leade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a.swan@manpowergroup.com" TargetMode="External"/><Relationship Id="rId12" Type="http://schemas.openxmlformats.org/officeDocument/2006/relationships/hyperlink" Target="https://www.hrci.org/rise-of-hr-e-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stcompany.com/3064112/6-things-to-do-when-your-job-kills-your-curios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br.org/2016/07/its-the-companys-job-to-help-employees-learn" TargetMode="External"/><Relationship Id="rId4" Type="http://schemas.openxmlformats.org/officeDocument/2006/relationships/webSettings" Target="webSettings.xml"/><Relationship Id="rId9" Type="http://schemas.openxmlformats.org/officeDocument/2006/relationships/hyperlink" Target="http://www.manpowergroup.com/workforce-insights/world-of-work/millennial-careers-2020-vi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rand Bright">
      <a:dk1>
        <a:sysClr val="windowText" lastClr="000000"/>
      </a:dk1>
      <a:lt1>
        <a:sysClr val="window" lastClr="FFFFFF"/>
      </a:lt1>
      <a:dk2>
        <a:srgbClr val="466EA5"/>
      </a:dk2>
      <a:lt2>
        <a:srgbClr val="67696F"/>
      </a:lt2>
      <a:accent1>
        <a:srgbClr val="466EA5"/>
      </a:accent1>
      <a:accent2>
        <a:srgbClr val="5A90C4"/>
      </a:accent2>
      <a:accent3>
        <a:srgbClr val="6E8F82"/>
      </a:accent3>
      <a:accent4>
        <a:srgbClr val="AB404B"/>
      </a:accent4>
      <a:accent5>
        <a:srgbClr val="E77C22"/>
      </a:accent5>
      <a:accent6>
        <a:srgbClr val="67696F"/>
      </a:accent6>
      <a:hlink>
        <a:srgbClr val="282A32"/>
      </a:hlink>
      <a:folHlink>
        <a:srgbClr val="6390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Manpower</Company>
  <LinksUpToDate>false</LinksUpToDate>
  <CharactersWithSpaces>7528</CharactersWithSpaces>
  <SharedDoc>false</SharedDoc>
  <HLinks>
    <vt:vector size="6" baseType="variant">
      <vt:variant>
        <vt:i4>3473482</vt:i4>
      </vt:variant>
      <vt:variant>
        <vt:i4>0</vt:i4>
      </vt:variant>
      <vt:variant>
        <vt:i4>0</vt:i4>
      </vt:variant>
      <vt:variant>
        <vt:i4>5</vt:i4>
      </vt:variant>
      <vt:variant>
        <vt:lpwstr>mailto:mara.swan@manpowergroup.com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Swan</dc:creator>
  <cp:lastModifiedBy>Quinn, Shelly</cp:lastModifiedBy>
  <cp:revision>2</cp:revision>
  <cp:lastPrinted>2011-07-27T21:38:00Z</cp:lastPrinted>
  <dcterms:created xsi:type="dcterms:W3CDTF">2020-06-29T16:17:00Z</dcterms:created>
  <dcterms:modified xsi:type="dcterms:W3CDTF">2020-06-29T16:17:00Z</dcterms:modified>
</cp:coreProperties>
</file>